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976"/>
      </w:tblGrid>
      <w:tr w:rsidR="005C2EC8" w:rsidRPr="00AB3E99" w14:paraId="060477CA" w14:textId="77777777" w:rsidTr="00911846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7DE68FE6" w14:textId="77777777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val="en-US" w:eastAsia="en-US"/>
              </w:rPr>
              <w:drawing>
                <wp:anchor distT="0" distB="0" distL="114300" distR="114300" simplePos="0" relativeHeight="251708416" behindDoc="0" locked="0" layoutInCell="1" allowOverlap="1" wp14:anchorId="119B8996" wp14:editId="16FA09A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14:paraId="112B78EC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4BCAADB5" w14:textId="2CB12F1E" w:rsidR="005C2EC8" w:rsidRDefault="005C2EC8" w:rsidP="0002077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711DE7">
              <w:rPr>
                <w:rFonts w:asciiTheme="minorHAnsi" w:hAnsiTheme="minorHAnsi" w:cstheme="minorHAnsi"/>
                <w:b/>
                <w:bCs/>
                <w:color w:val="21517E"/>
                <w:lang w:val="ru-RU"/>
              </w:rPr>
              <w:t>14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B14FB4" w:rsidRPr="00C128BB">
              <w:rPr>
                <w:rFonts w:asciiTheme="minorHAnsi" w:hAnsiTheme="minorHAnsi" w:cstheme="minorHAnsi"/>
                <w:b/>
                <w:bCs/>
                <w:color w:val="21517E"/>
                <w:lang w:val="ru-RU"/>
              </w:rPr>
              <w:t>10</w:t>
            </w:r>
            <w:r w:rsidR="009D361C">
              <w:rPr>
                <w:rFonts w:asciiTheme="minorHAnsi" w:hAnsiTheme="minorHAnsi" w:cstheme="minorHAnsi"/>
                <w:b/>
                <w:bCs/>
                <w:color w:val="21517E"/>
              </w:rPr>
              <w:t>.2026</w:t>
            </w:r>
          </w:p>
          <w:p w14:paraId="3976C688" w14:textId="77777777" w:rsidR="005C2EC8" w:rsidRPr="00F31CD8" w:rsidRDefault="005C2EC8" w:rsidP="00020772">
            <w:pPr>
              <w:spacing w:before="100" w:line="240" w:lineRule="exact"/>
              <w:outlineLvl w:val="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CAB17B7" w14:textId="77777777" w:rsidR="005C2EC8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6AB985D2" w14:textId="778CEB9F" w:rsidR="005C2EC8" w:rsidRDefault="00183730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ІНДЕКСИ </w:t>
            </w:r>
            <w:r w:rsidR="00AA5AE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СПОЖИВЧИХ 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ЦІН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14:paraId="6A4FA7EC" w14:textId="090D6230" w:rsidR="005C2EC8" w:rsidRPr="00AB3E99" w:rsidRDefault="00845288" w:rsidP="00B14FB4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у</w:t>
            </w:r>
            <w:r w:rsidR="005E59A7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Сумській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  <w:r w:rsidR="005E59A7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у </w:t>
            </w:r>
            <w:r w:rsidR="00B14FB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вересні</w:t>
            </w:r>
            <w:r w:rsidR="00127523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202</w:t>
            </w:r>
            <w:r w:rsidR="00127523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6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</w:tc>
        <w:tc>
          <w:tcPr>
            <w:tcW w:w="2976" w:type="dxa"/>
            <w:tcBorders>
              <w:left w:val="single" w:sz="4" w:space="0" w:color="DB9528"/>
              <w:bottom w:val="single" w:sz="4" w:space="0" w:color="DB9528"/>
            </w:tcBorders>
          </w:tcPr>
          <w:p w14:paraId="0CE9F263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val="en-US" w:eastAsia="en-US"/>
              </w:rPr>
              <w:drawing>
                <wp:anchor distT="0" distB="0" distL="114300" distR="114300" simplePos="0" relativeHeight="251709440" behindDoc="0" locked="0" layoutInCell="1" allowOverlap="1" wp14:anchorId="1151DE95" wp14:editId="05AEC429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4BC2F771" w14:textId="77777777" w:rsidTr="00911846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74744038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3322F2B5" w14:textId="77777777" w:rsidR="002530AB" w:rsidRDefault="005C2EC8" w:rsidP="002530AB">
            <w:pPr>
              <w:pStyle w:val="--121"/>
              <w:spacing w:before="80"/>
              <w:ind w:left="32" w:right="-193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</w:t>
            </w:r>
            <w:r w:rsidR="002530AB" w:rsidRPr="002530AB">
              <w:rPr>
                <w:sz w:val="20"/>
                <w:szCs w:val="20"/>
                <w:lang w:eastAsia="uk-UA"/>
              </w:rPr>
              <w:t>оловне управління статистики</w:t>
            </w:r>
          </w:p>
          <w:p w14:paraId="2AD09B42" w14:textId="6D9AFF65" w:rsidR="005C2EC8" w:rsidRPr="002530AB" w:rsidRDefault="00845288" w:rsidP="002530AB">
            <w:pPr>
              <w:pStyle w:val="--121"/>
              <w:spacing w:after="80"/>
              <w:ind w:left="34" w:right="-19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у</w:t>
            </w:r>
            <w:r w:rsidR="00393F29">
              <w:rPr>
                <w:sz w:val="20"/>
                <w:szCs w:val="20"/>
                <w:lang w:eastAsia="uk-UA"/>
              </w:rPr>
              <w:t xml:space="preserve"> Сумській</w:t>
            </w:r>
            <w:r w:rsidR="002530AB"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5C2EC8" w:rsidRPr="002530AB">
              <w:rPr>
                <w:sz w:val="20"/>
                <w:szCs w:val="20"/>
                <w:lang w:eastAsia="uk-UA"/>
              </w:rPr>
              <w:t>області</w:t>
            </w:r>
          </w:p>
          <w:p w14:paraId="1AB52E71" w14:textId="2865BE2B" w:rsidR="00183730" w:rsidRDefault="005C2EC8" w:rsidP="0063382B">
            <w:pPr>
              <w:ind w:left="96"/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val="en-US" w:eastAsia="en-US"/>
                <w14:ligatures w14:val="standardContextual"/>
              </w:rPr>
              <w:drawing>
                <wp:inline distT="0" distB="0" distL="0" distR="0" wp14:anchorId="589BA7E2" wp14:editId="66845BF8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3382B">
              <w:rPr>
                <w:sz w:val="22"/>
                <w:szCs w:val="22"/>
                <w:lang w:eastAsia="uk-UA"/>
              </w:rPr>
              <w:t xml:space="preserve"> </w:t>
            </w:r>
            <w:r w:rsidRPr="004427DD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 w:rsidR="005756D8" w:rsidRPr="004427DD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r w:rsidR="004427DD" w:rsidRPr="004427DD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sumy.ukrstat</w:t>
            </w:r>
            <w:r w:rsidR="00183730" w:rsidRPr="004427DD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</w:rPr>
              <w:t>.gov.ua</w:t>
            </w:r>
          </w:p>
          <w:p w14:paraId="137CB03A" w14:textId="7457414D" w:rsidR="005C2EC8" w:rsidRPr="00183730" w:rsidRDefault="005C2EC8" w:rsidP="00183730">
            <w:pPr>
              <w:ind w:left="119"/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 w:rsidRPr="006D07F8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lang w:val="en-US" w:eastAsia="en-US"/>
                <w14:ligatures w14:val="standardContextual"/>
              </w:rPr>
              <w:drawing>
                <wp:inline distT="0" distB="0" distL="0" distR="0" wp14:anchorId="7EC9353F" wp14:editId="080CB145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C343D" w:rsidRPr="006D07F8">
              <w:rPr>
                <w:rFonts w:asciiTheme="majorHAnsi" w:hAnsiTheme="majorHAnsi"/>
                <w:color w:val="191970"/>
                <w:sz w:val="21"/>
                <w:szCs w:val="21"/>
              </w:rPr>
              <w:t xml:space="preserve"> </w:t>
            </w:r>
            <w:r w:rsidR="004427DD" w:rsidRPr="003061F7">
              <w:rPr>
                <w:rFonts w:asciiTheme="majorHAnsi" w:hAnsiTheme="majorHAnsi" w:cstheme="majorHAnsi"/>
                <w:color w:val="666666"/>
                <w:spacing w:val="-6"/>
                <w:sz w:val="22"/>
                <w:szCs w:val="22"/>
              </w:rPr>
              <w:t>admin</w:t>
            </w:r>
            <w:r w:rsidR="00183730" w:rsidRPr="003061F7">
              <w:rPr>
                <w:rFonts w:asciiTheme="majorHAnsi" w:hAnsiTheme="majorHAnsi" w:cstheme="majorHAnsi"/>
                <w:color w:val="666666"/>
                <w:spacing w:val="-6"/>
                <w:sz w:val="22"/>
                <w:szCs w:val="22"/>
              </w:rPr>
              <w:t>@</w:t>
            </w:r>
            <w:r w:rsidR="004427DD" w:rsidRPr="003061F7">
              <w:rPr>
                <w:rFonts w:asciiTheme="majorHAnsi" w:hAnsiTheme="majorHAnsi" w:cstheme="majorHAnsi"/>
                <w:color w:val="666666"/>
                <w:spacing w:val="-6"/>
                <w:sz w:val="22"/>
                <w:szCs w:val="22"/>
              </w:rPr>
              <w:t>sumy.ukrstat</w:t>
            </w:r>
            <w:r w:rsidR="00183730" w:rsidRPr="003061F7">
              <w:rPr>
                <w:rFonts w:asciiTheme="majorHAnsi" w:hAnsiTheme="majorHAnsi" w:cstheme="majorHAnsi"/>
                <w:color w:val="666666"/>
                <w:spacing w:val="-6"/>
                <w:sz w:val="22"/>
                <w:szCs w:val="22"/>
              </w:rPr>
              <w:t>.gov.</w:t>
            </w:r>
            <w:r w:rsidR="00183730" w:rsidRPr="003061F7">
              <w:rPr>
                <w:rFonts w:asciiTheme="majorHAnsi" w:hAnsiTheme="majorHAnsi" w:cstheme="majorHAnsi"/>
                <w:color w:val="666666"/>
                <w:spacing w:val="-6"/>
                <w:sz w:val="22"/>
                <w:szCs w:val="22"/>
                <w:shd w:val="clear" w:color="auto" w:fill="FFFFFF"/>
              </w:rPr>
              <w:t>ua</w:t>
            </w:r>
          </w:p>
          <w:p w14:paraId="31816315" w14:textId="6BEC1B96" w:rsidR="005C2EC8" w:rsidRPr="00E94112" w:rsidRDefault="005C2EC8" w:rsidP="00911846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</w:rPr>
            </w:pPr>
            <w:r w:rsidRPr="00C85E8A">
              <w:rPr>
                <w:noProof/>
                <w:lang w:val="en-US" w:eastAsia="en-US"/>
              </w:rPr>
              <w:drawing>
                <wp:inline distT="0" distB="0" distL="0" distR="0" wp14:anchorId="69F94F73" wp14:editId="1C69CF2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2EC8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+38 (</w:t>
            </w:r>
            <w:r w:rsidR="00911846" w:rsidRPr="00911846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0542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) </w:t>
            </w:r>
            <w:r w:rsidR="00911846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77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="00911846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08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="00911846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57</w:t>
            </w:r>
          </w:p>
        </w:tc>
      </w:tr>
    </w:tbl>
    <w:p w14:paraId="0F87E6EC" w14:textId="0F7A86CA" w:rsidR="00846C6B" w:rsidRDefault="00846C6B" w:rsidP="00111992">
      <w:pPr>
        <w:pStyle w:val="--12"/>
      </w:pPr>
    </w:p>
    <w:p w14:paraId="0BBC5FBC" w14:textId="0DE3C9B1" w:rsidR="00183730" w:rsidRDefault="005A366A" w:rsidP="00183730">
      <w:pPr>
        <w:pStyle w:val="--12"/>
      </w:pPr>
      <w:r w:rsidRPr="00F62844">
        <w:t xml:space="preserve">Індекс споживчих цін по області у </w:t>
      </w:r>
      <w:r w:rsidR="00B14FB4">
        <w:t>верес</w:t>
      </w:r>
      <w:r w:rsidR="00791A31" w:rsidRPr="00F62844">
        <w:t>ні</w:t>
      </w:r>
      <w:r w:rsidRPr="00F62844">
        <w:t xml:space="preserve"> 202</w:t>
      </w:r>
      <w:r w:rsidR="00127523" w:rsidRPr="00F62844">
        <w:t>6</w:t>
      </w:r>
      <w:r w:rsidRPr="00F62844">
        <w:t xml:space="preserve">р. відносно </w:t>
      </w:r>
      <w:r w:rsidR="00B14FB4">
        <w:t>серп</w:t>
      </w:r>
      <w:r w:rsidR="00711DE7">
        <w:t>ня</w:t>
      </w:r>
      <w:r w:rsidRPr="00F62844">
        <w:t xml:space="preserve"> 202</w:t>
      </w:r>
      <w:r w:rsidR="00127523" w:rsidRPr="00F62844">
        <w:t>6</w:t>
      </w:r>
      <w:r w:rsidRPr="00F62844">
        <w:t xml:space="preserve">р. склав </w:t>
      </w:r>
      <w:r w:rsidR="00711DE7">
        <w:t>10</w:t>
      </w:r>
      <w:r w:rsidR="00B14FB4">
        <w:t>2</w:t>
      </w:r>
      <w:r w:rsidR="00711DE7">
        <w:t>,</w:t>
      </w:r>
      <w:r w:rsidR="00B14FB4">
        <w:t>9</w:t>
      </w:r>
      <w:r w:rsidRPr="00F62844">
        <w:t xml:space="preserve">%, </w:t>
      </w:r>
      <w:r w:rsidRPr="00F62844">
        <w:br/>
        <w:t xml:space="preserve">по Україні – </w:t>
      </w:r>
      <w:r w:rsidR="00B14FB4">
        <w:rPr>
          <w:lang w:val="ru-RU"/>
        </w:rPr>
        <w:t>102,1</w:t>
      </w:r>
      <w:r w:rsidRPr="00F62844">
        <w:t xml:space="preserve">%, з початку року – </w:t>
      </w:r>
      <w:r w:rsidR="00B14FB4">
        <w:t>108,2</w:t>
      </w:r>
      <w:r w:rsidRPr="00F62844">
        <w:t xml:space="preserve">% та </w:t>
      </w:r>
      <w:r w:rsidR="00B14FB4">
        <w:t>108,4</w:t>
      </w:r>
      <w:r w:rsidRPr="00F62844">
        <w:t>% відповідно</w:t>
      </w:r>
      <w:r w:rsidRPr="005A366A">
        <w:t>.</w:t>
      </w:r>
    </w:p>
    <w:p w14:paraId="3B3B4484" w14:textId="77777777" w:rsidR="0063382B" w:rsidRDefault="0063382B" w:rsidP="00183730">
      <w:pPr>
        <w:pStyle w:val="--12"/>
      </w:pPr>
    </w:p>
    <w:p w14:paraId="5AEBD239" w14:textId="77777777" w:rsidR="00183730" w:rsidRDefault="00183730" w:rsidP="00183730">
      <w:pPr>
        <w:pStyle w:val="--12"/>
        <w:ind w:firstLine="0"/>
      </w:pPr>
    </w:p>
    <w:p w14:paraId="1DEA26DA" w14:textId="77777777" w:rsidR="00183730" w:rsidRDefault="00183730" w:rsidP="00183730">
      <w:pPr>
        <w:pStyle w:val="--12"/>
        <w:ind w:firstLine="0"/>
        <w:sectPr w:rsidR="00183730" w:rsidSect="0043435C">
          <w:footerReference w:type="even" r:id="rId18"/>
          <w:footerReference w:type="default" r:id="rId19"/>
          <w:type w:val="continuous"/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5163BAEE" w14:textId="77777777" w:rsidR="00792146" w:rsidRDefault="00792146" w:rsidP="00792146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DC9529"/>
          <w:szCs w:val="24"/>
        </w:rPr>
      </w:pPr>
      <w:r w:rsidRPr="00FB4166">
        <w:rPr>
          <w:rFonts w:ascii="Calibri" w:hAnsi="Calibri" w:cs="Calibri"/>
          <w:b/>
          <w:bCs/>
          <w:snapToGrid/>
          <w:color w:val="DC9529"/>
          <w:szCs w:val="24"/>
        </w:rPr>
        <w:t xml:space="preserve">Зміни </w:t>
      </w:r>
      <w:r>
        <w:rPr>
          <w:rFonts w:ascii="Calibri" w:hAnsi="Calibri" w:cs="Calibri"/>
          <w:b/>
          <w:bCs/>
          <w:snapToGrid/>
          <w:color w:val="DC9529"/>
          <w:szCs w:val="24"/>
        </w:rPr>
        <w:t xml:space="preserve">споживчих цін </w:t>
      </w:r>
    </w:p>
    <w:p w14:paraId="7A070DC1" w14:textId="77777777" w:rsidR="00792146" w:rsidRPr="00FB4166" w:rsidRDefault="00792146" w:rsidP="00792146">
      <w:pPr>
        <w:pStyle w:val="--12"/>
        <w:ind w:firstLine="0"/>
        <w:jc w:val="center"/>
        <w:rPr>
          <w:rFonts w:ascii="Calibri" w:hAnsi="Calibri" w:cs="Calibri"/>
          <w:b/>
          <w:szCs w:val="24"/>
        </w:rPr>
      </w:pPr>
      <w:r w:rsidRPr="00FB4166">
        <w:rPr>
          <w:rFonts w:ascii="Calibri" w:hAnsi="Calibri" w:cs="Calibri"/>
          <w:sz w:val="20"/>
          <w:szCs w:val="20"/>
        </w:rPr>
        <w:t>у % до попереднього місяця</w:t>
      </w:r>
    </w:p>
    <w:p w14:paraId="7BA7A862" w14:textId="77777777" w:rsidR="00792146" w:rsidRDefault="00792146" w:rsidP="00792146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DC9529"/>
          <w:szCs w:val="24"/>
        </w:rPr>
      </w:pPr>
      <w:r>
        <w:rPr>
          <w:noProof/>
          <w:snapToGrid/>
          <w:lang w:val="en-US" w:eastAsia="en-US"/>
          <w14:ligatures w14:val="standardContextual"/>
        </w:rPr>
        <w:drawing>
          <wp:inline distT="0" distB="0" distL="0" distR="0" wp14:anchorId="69F3C0CB" wp14:editId="46596A33">
            <wp:extent cx="2854037" cy="1918854"/>
            <wp:effectExtent l="0" t="0" r="3810" b="5715"/>
            <wp:docPr id="44551352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3FB697B" w14:textId="27F4EA25" w:rsidR="00BE70F0" w:rsidRPr="00BE70F0" w:rsidRDefault="00BE70F0" w:rsidP="0037204B">
      <w:pPr>
        <w:pStyle w:val="--12"/>
        <w:ind w:firstLine="0"/>
        <w:jc w:val="center"/>
        <w:rPr>
          <w:b/>
        </w:rPr>
      </w:pPr>
      <w:r w:rsidRPr="00FB4166">
        <w:rPr>
          <w:rFonts w:ascii="Calibri" w:hAnsi="Calibri" w:cs="Calibri"/>
          <w:b/>
          <w:bCs/>
          <w:snapToGrid/>
          <w:color w:val="DC9529"/>
          <w:szCs w:val="24"/>
        </w:rPr>
        <w:t xml:space="preserve">Зміни </w:t>
      </w:r>
      <w:r w:rsidR="00535837">
        <w:rPr>
          <w:rFonts w:ascii="Calibri" w:hAnsi="Calibri" w:cs="Calibri"/>
          <w:b/>
          <w:bCs/>
          <w:snapToGrid/>
          <w:color w:val="DC9529"/>
          <w:szCs w:val="24"/>
        </w:rPr>
        <w:t xml:space="preserve">споживчих </w:t>
      </w:r>
      <w:r w:rsidRPr="00FB4166">
        <w:rPr>
          <w:rFonts w:ascii="Calibri" w:hAnsi="Calibri" w:cs="Calibri"/>
          <w:b/>
          <w:bCs/>
          <w:snapToGrid/>
          <w:color w:val="DC9529"/>
          <w:szCs w:val="24"/>
        </w:rPr>
        <w:t>цін</w:t>
      </w:r>
      <w:r w:rsidR="0087211E">
        <w:rPr>
          <w:rFonts w:ascii="Calibri" w:hAnsi="Calibri" w:cs="Calibri"/>
          <w:b/>
          <w:bCs/>
          <w:snapToGrid/>
          <w:color w:val="DC9529"/>
          <w:szCs w:val="24"/>
        </w:rPr>
        <w:t xml:space="preserve"> у 202</w:t>
      </w:r>
      <w:r w:rsidR="00127523">
        <w:rPr>
          <w:rFonts w:ascii="Calibri" w:hAnsi="Calibri" w:cs="Calibri"/>
          <w:b/>
          <w:bCs/>
          <w:snapToGrid/>
          <w:color w:val="DC9529"/>
          <w:szCs w:val="24"/>
        </w:rPr>
        <w:t>6</w:t>
      </w:r>
      <w:r w:rsidR="0087211E">
        <w:rPr>
          <w:rFonts w:ascii="Calibri" w:hAnsi="Calibri" w:cs="Calibri"/>
          <w:b/>
          <w:bCs/>
          <w:snapToGrid/>
          <w:color w:val="DC9529"/>
          <w:szCs w:val="24"/>
        </w:rPr>
        <w:t xml:space="preserve"> році</w:t>
      </w:r>
    </w:p>
    <w:p w14:paraId="142BC5D9" w14:textId="77777777" w:rsidR="001069E5" w:rsidRDefault="00BE70F0" w:rsidP="0037204B">
      <w:pPr>
        <w:pStyle w:val="--12"/>
        <w:ind w:firstLine="0"/>
        <w:jc w:val="center"/>
        <w:rPr>
          <w:rFonts w:ascii="Calibri" w:hAnsi="Calibri" w:cs="Calibri"/>
          <w:sz w:val="20"/>
          <w:szCs w:val="20"/>
        </w:rPr>
      </w:pPr>
      <w:r w:rsidRPr="00FB4166">
        <w:rPr>
          <w:rFonts w:ascii="Calibri" w:hAnsi="Calibri" w:cs="Calibri"/>
          <w:sz w:val="20"/>
          <w:szCs w:val="20"/>
        </w:rPr>
        <w:t xml:space="preserve">у % до </w:t>
      </w:r>
      <w:r w:rsidR="00FB4166" w:rsidRPr="00FB4166">
        <w:rPr>
          <w:rFonts w:ascii="Calibri" w:hAnsi="Calibri" w:cs="Calibri"/>
          <w:sz w:val="20"/>
          <w:szCs w:val="20"/>
        </w:rPr>
        <w:t>грудня</w:t>
      </w:r>
      <w:r w:rsidRPr="00FB4166">
        <w:rPr>
          <w:rFonts w:ascii="Calibri" w:hAnsi="Calibri" w:cs="Calibri"/>
          <w:sz w:val="20"/>
          <w:szCs w:val="20"/>
        </w:rPr>
        <w:t xml:space="preserve"> попереднього року</w:t>
      </w:r>
    </w:p>
    <w:p w14:paraId="43BCBA0A" w14:textId="77777777" w:rsidR="0037204B" w:rsidRPr="00686778" w:rsidRDefault="0037204B" w:rsidP="0037204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DC9529"/>
          <w:sz w:val="28"/>
          <w:szCs w:val="28"/>
        </w:rPr>
      </w:pPr>
      <w:r w:rsidRPr="00E541F6">
        <w:rPr>
          <w:noProof/>
          <w:snapToGrid/>
          <w:lang w:val="en-US" w:eastAsia="en-US"/>
          <w14:ligatures w14:val="standardContextual"/>
        </w:rPr>
        <w:drawing>
          <wp:inline distT="0" distB="0" distL="0" distR="0" wp14:anchorId="1A1541AA" wp14:editId="5CDE10E3">
            <wp:extent cx="2835275" cy="1711036"/>
            <wp:effectExtent l="0" t="0" r="3175" b="3810"/>
            <wp:docPr id="1326467496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CBEE7AA" w14:textId="77777777" w:rsidR="0037204B" w:rsidRDefault="0037204B" w:rsidP="001551B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DC9529"/>
          <w:szCs w:val="24"/>
        </w:rPr>
        <w:sectPr w:rsidR="0037204B" w:rsidSect="0037204B">
          <w:footerReference w:type="even" r:id="rId22"/>
          <w:footerReference w:type="default" r:id="rId23"/>
          <w:type w:val="continuous"/>
          <w:pgSz w:w="11906" w:h="16838"/>
          <w:pgMar w:top="851" w:right="1134" w:bottom="851" w:left="1134" w:header="709" w:footer="709" w:gutter="0"/>
          <w:cols w:num="2" w:space="708"/>
          <w:titlePg/>
          <w:docGrid w:linePitch="360"/>
        </w:sectPr>
      </w:pPr>
    </w:p>
    <w:p w14:paraId="4B9AB276" w14:textId="5C6A41AD" w:rsidR="001551BB" w:rsidRDefault="001551BB" w:rsidP="00686778">
      <w:pPr>
        <w:pStyle w:val="--12"/>
        <w:spacing w:before="120"/>
        <w:ind w:firstLine="0"/>
        <w:jc w:val="center"/>
        <w:rPr>
          <w:rFonts w:ascii="Calibri" w:hAnsi="Calibri" w:cs="Calibri"/>
          <w:b/>
          <w:bCs/>
          <w:snapToGrid/>
          <w:color w:val="DC9529"/>
          <w:szCs w:val="24"/>
        </w:rPr>
      </w:pPr>
      <w:r w:rsidRPr="001551BB">
        <w:rPr>
          <w:rFonts w:ascii="Calibri" w:hAnsi="Calibri" w:cs="Calibri"/>
          <w:b/>
          <w:bCs/>
          <w:snapToGrid/>
          <w:color w:val="DC9529"/>
          <w:szCs w:val="24"/>
        </w:rPr>
        <w:t>Зміни споживчих цін на товари та послуги</w:t>
      </w:r>
    </w:p>
    <w:p w14:paraId="736663AF" w14:textId="77777777" w:rsidR="00686778" w:rsidRPr="00686778" w:rsidRDefault="00686778" w:rsidP="001551B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DC9529"/>
          <w:sz w:val="10"/>
          <w:szCs w:val="10"/>
        </w:rPr>
      </w:pPr>
    </w:p>
    <w:p w14:paraId="232F8DC5" w14:textId="17E221FE" w:rsidR="001551BB" w:rsidRDefault="001551BB" w:rsidP="00464B9F">
      <w:pPr>
        <w:pStyle w:val="--12"/>
        <w:ind w:firstLine="0"/>
        <w:jc w:val="right"/>
        <w:rPr>
          <w:sz w:val="22"/>
          <w:szCs w:val="22"/>
        </w:rPr>
      </w:pPr>
      <w:r w:rsidRPr="001551BB">
        <w:rPr>
          <w:sz w:val="22"/>
          <w:szCs w:val="22"/>
        </w:rPr>
        <w:t>(відсотків)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464B9F" w14:paraId="2BBD06CF" w14:textId="77777777" w:rsidTr="00857D6C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3793C7CF" w14:textId="77777777" w:rsidR="00464B9F" w:rsidRDefault="00464B9F" w:rsidP="00464B9F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105DFAB4" w14:textId="60C0AE31" w:rsidR="00464B9F" w:rsidRDefault="00214CA8" w:rsidP="00141460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Верес</w:t>
            </w:r>
            <w:r w:rsidR="00DA4E7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ень</w:t>
            </w:r>
            <w:r w:rsidR="0084259D"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202</w:t>
            </w:r>
            <w:r w:rsidR="00141460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  <w:r w:rsidR="0084259D"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до</w:t>
            </w:r>
          </w:p>
        </w:tc>
      </w:tr>
      <w:tr w:rsidR="00464B9F" w14:paraId="05E2E462" w14:textId="77777777" w:rsidTr="00CA0363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0DBB03E6" w14:textId="77777777" w:rsidR="00464B9F" w:rsidRDefault="00464B9F" w:rsidP="00464B9F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1539B511" w14:textId="6E8E1B58" w:rsidR="00464B9F" w:rsidRDefault="00214CA8" w:rsidP="00141460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серп</w:t>
            </w:r>
            <w:r w:rsidR="00DA4E7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ня</w:t>
            </w:r>
            <w:r w:rsidR="0084259D"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63382B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br/>
            </w:r>
            <w:r w:rsidR="0084259D"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202</w:t>
            </w:r>
            <w:r w:rsidR="00141460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05E256D9" w14:textId="1583BD72" w:rsidR="00464B9F" w:rsidRDefault="0084259D" w:rsidP="00141460">
            <w:pPr>
              <w:jc w:val="center"/>
              <w:rPr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грудня</w:t>
            </w:r>
            <w:r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63382B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br/>
            </w:r>
            <w:r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202</w:t>
            </w:r>
            <w:r w:rsidR="00141460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</w:tr>
      <w:tr w:rsidR="00B8386F" w14:paraId="470AF59B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C60308E" w14:textId="77777777" w:rsidR="00B8386F" w:rsidRDefault="00B8386F" w:rsidP="00B8386F">
            <w:pP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Споживчі ціни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133B730" w14:textId="4E283789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2,9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8079329" w14:textId="31DA6C08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8,2</w:t>
            </w:r>
          </w:p>
        </w:tc>
      </w:tr>
      <w:tr w:rsidR="00B8386F" w14:paraId="26E532DA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A7D06EA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Продукти харчування та безалкогольні напої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97EFD0C" w14:textId="022BFA99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2,9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BE9E7D" w14:textId="002F6E96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8,1</w:t>
            </w:r>
          </w:p>
        </w:tc>
      </w:tr>
      <w:tr w:rsidR="00B8386F" w14:paraId="7F255F5B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1DCABD0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Продукти харчування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9B82381" w14:textId="7247E066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2,9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836D6A4" w14:textId="6CC13FC1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8,0</w:t>
            </w:r>
          </w:p>
        </w:tc>
      </w:tr>
      <w:tr w:rsidR="00B8386F" w14:paraId="58B980C0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7C8297B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хліб і хлібопродукти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4EC449A" w14:textId="0EEE7E29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4,0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7109784" w14:textId="4023A46C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18,1</w:t>
            </w:r>
          </w:p>
        </w:tc>
      </w:tr>
      <w:tr w:rsidR="00B8386F" w14:paraId="0EB17AF8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F8D183F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хліб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2E80234" w14:textId="0EC2AC3A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1,7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9A94C25" w14:textId="4935F3C7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12,7</w:t>
            </w:r>
          </w:p>
        </w:tc>
      </w:tr>
      <w:tr w:rsidR="00B8386F" w14:paraId="78B1F1F8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9C73EDB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макаронні вироби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BC32B53" w14:textId="416939FB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-2,5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9621235" w14:textId="6A59227B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6,2</w:t>
            </w:r>
          </w:p>
        </w:tc>
      </w:tr>
      <w:tr w:rsidR="00B8386F" w14:paraId="6485CAB5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9CBD37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м’ясо та м’ясопродукти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113C636" w14:textId="0CAB6940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2,6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EA800A6" w14:textId="49153FE4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6,2</w:t>
            </w:r>
          </w:p>
        </w:tc>
      </w:tr>
      <w:tr w:rsidR="00B8386F" w14:paraId="12320FB1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7BBE80AE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риба та продукти з риби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65B87E0" w14:textId="18607859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0,1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0786F2D" w14:textId="082C9AFC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16,9</w:t>
            </w:r>
          </w:p>
        </w:tc>
      </w:tr>
      <w:tr w:rsidR="00B8386F" w14:paraId="5483A3E7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590BDDD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молоко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CD0827B" w14:textId="35E88CE3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2,9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62A6F31" w14:textId="3B8CBCC8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7,7</w:t>
            </w:r>
          </w:p>
        </w:tc>
      </w:tr>
      <w:tr w:rsidR="00B8386F" w14:paraId="41234D31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933BAE5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сир і м’який сир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095C533" w14:textId="68190797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-0,4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CBAFF7A" w14:textId="3D65AB01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-1,3</w:t>
            </w:r>
          </w:p>
        </w:tc>
      </w:tr>
      <w:tr w:rsidR="00B8386F" w14:paraId="66A9A711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2552600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яйця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9F6F45" w14:textId="2DDAE297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50,7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A7C766B" w14:textId="351C685C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-12,9</w:t>
            </w:r>
          </w:p>
        </w:tc>
      </w:tr>
      <w:tr w:rsidR="00B8386F" w14:paraId="0D104B52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57B16F0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масло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E2BADE9" w14:textId="71D3CE3B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-0,8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CBB8A60" w14:textId="27FB3837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-6,4</w:t>
            </w:r>
          </w:p>
        </w:tc>
      </w:tr>
      <w:tr w:rsidR="00B8386F" w14:paraId="209F2CFF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5263DD7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олія соняшникова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71F2BA8" w14:textId="1FA36080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4,9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1DAC1F8" w14:textId="3666AD84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15,7</w:t>
            </w:r>
          </w:p>
        </w:tc>
      </w:tr>
      <w:tr w:rsidR="00B8386F" w14:paraId="0FE30D0F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58DEE22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фрукти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0F54A60" w14:textId="47D1B44B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-4,7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D32E4F1" w14:textId="63C7207D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20,6</w:t>
            </w:r>
          </w:p>
        </w:tc>
      </w:tr>
      <w:tr w:rsidR="00B8386F" w14:paraId="7019EC9D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478AAE1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овочі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4403694" w14:textId="060D0074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2,2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E7AB87C" w14:textId="609CDECC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1,9</w:t>
            </w:r>
          </w:p>
        </w:tc>
      </w:tr>
      <w:tr w:rsidR="00B8386F" w14:paraId="5BF866F6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D97306F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цукор 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C29CD4C" w14:textId="47D4E402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8,7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AB58E37" w14:textId="3D39374A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15,9</w:t>
            </w:r>
          </w:p>
        </w:tc>
      </w:tr>
      <w:tr w:rsidR="00B8386F" w14:paraId="25B40A72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392C282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Безалкогольні напої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03CD896" w14:textId="0F2E13B1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3,1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94DA06D" w14:textId="57867AF3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10,1</w:t>
            </w:r>
          </w:p>
        </w:tc>
      </w:tr>
      <w:tr w:rsidR="00B8386F" w14:paraId="1C54BFDE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7016BDE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Алкогольні напої, тютюнові вироби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C93DCD1" w14:textId="656DB6F9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1,0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F8B2E78" w14:textId="53AE0373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13,1</w:t>
            </w:r>
          </w:p>
        </w:tc>
      </w:tr>
      <w:tr w:rsidR="00B8386F" w14:paraId="595BE09A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131511F3" w14:textId="525A1FDC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Одяг і взуття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A5E57A4" w14:textId="5F8D298D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13,1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055098C" w14:textId="53978BA0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-0,9</w:t>
            </w:r>
          </w:p>
        </w:tc>
      </w:tr>
      <w:tr w:rsidR="00B8386F" w14:paraId="017539AD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29016F22" w14:textId="66850B78" w:rsidR="00B8386F" w:rsidRDefault="00B8386F" w:rsidP="00B8386F">
            <w:pPr>
              <w:ind w:left="227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Одяг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7112413" w14:textId="55E05631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17,6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7A1B3A3" w14:textId="25FE70BC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-2,7</w:t>
            </w:r>
          </w:p>
        </w:tc>
      </w:tr>
      <w:tr w:rsidR="00B8386F" w14:paraId="53B129FD" w14:textId="77777777" w:rsidTr="00CA0363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3E76509C" w14:textId="1915DE8D" w:rsidR="00B8386F" w:rsidRDefault="00B8386F" w:rsidP="00B8386F">
            <w:pPr>
              <w:ind w:left="227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Взуття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BFF42CB" w14:textId="26E43DF1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8,5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AB24294" w14:textId="49C6D741" w:rsidR="00B8386F" w:rsidRPr="00B8386F" w:rsidRDefault="00B8386F" w:rsidP="00B8386F">
            <w:pPr>
              <w:ind w:left="113"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1,8</w:t>
            </w:r>
          </w:p>
        </w:tc>
      </w:tr>
    </w:tbl>
    <w:p w14:paraId="64F95DAB" w14:textId="77777777" w:rsidR="00C203E8" w:rsidRDefault="00C203E8" w:rsidP="0038775F">
      <w:pPr>
        <w:pStyle w:val="--12"/>
        <w:ind w:firstLine="0"/>
        <w:jc w:val="right"/>
        <w:rPr>
          <w:sz w:val="22"/>
          <w:szCs w:val="22"/>
        </w:rPr>
      </w:pPr>
    </w:p>
    <w:p w14:paraId="6F6829FE" w14:textId="4A30F45E" w:rsidR="0063382B" w:rsidRDefault="0063382B" w:rsidP="0038775F">
      <w:pPr>
        <w:pStyle w:val="--12"/>
        <w:ind w:firstLine="0"/>
        <w:jc w:val="right"/>
        <w:rPr>
          <w:sz w:val="22"/>
          <w:szCs w:val="22"/>
        </w:rPr>
      </w:pPr>
    </w:p>
    <w:p w14:paraId="3FFDA07F" w14:textId="3BC73B4A" w:rsidR="001551BB" w:rsidRPr="0038775F" w:rsidRDefault="0038775F" w:rsidP="0038775F">
      <w:pPr>
        <w:pStyle w:val="--12"/>
        <w:ind w:firstLine="0"/>
        <w:jc w:val="right"/>
      </w:pPr>
      <w:r w:rsidRPr="001551BB">
        <w:rPr>
          <w:sz w:val="22"/>
          <w:szCs w:val="22"/>
        </w:rPr>
        <w:lastRenderedPageBreak/>
        <w:t>Продовження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6" w:space="0" w:color="22517D"/>
          <w:insideV w:val="single" w:sz="6" w:space="0" w:color="22517D"/>
        </w:tblBorders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B128E5" w14:paraId="7694EE4E" w14:textId="77777777" w:rsidTr="006D3D0B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</w:tcPr>
          <w:p w14:paraId="4FE8E077" w14:textId="77777777" w:rsidR="00B128E5" w:rsidRDefault="00B128E5" w:rsidP="00B128E5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6" w:space="0" w:color="22517D"/>
              <w:bottom w:val="single" w:sz="6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797E40B8" w14:textId="76419EFE" w:rsidR="00B128E5" w:rsidRDefault="00214CA8" w:rsidP="00B128E5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Верес</w:t>
            </w:r>
            <w:r w:rsidR="00DA4E7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ень</w:t>
            </w:r>
            <w:r w:rsidR="0053668A"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202</w:t>
            </w:r>
            <w:r w:rsidR="0053668A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  <w:r w:rsidR="0053668A"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до</w:t>
            </w:r>
          </w:p>
        </w:tc>
      </w:tr>
      <w:tr w:rsidR="00B128E5" w14:paraId="1AF80AB7" w14:textId="77777777" w:rsidTr="006D3D0B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center"/>
            <w:hideMark/>
          </w:tcPr>
          <w:p w14:paraId="4A871CA6" w14:textId="77777777" w:rsidR="00B128E5" w:rsidRDefault="00B128E5" w:rsidP="00B128E5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  <w:vAlign w:val="center"/>
            <w:hideMark/>
          </w:tcPr>
          <w:p w14:paraId="380FF788" w14:textId="7ACA6A12" w:rsidR="00B128E5" w:rsidRDefault="00214CA8" w:rsidP="0063382B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серп</w:t>
            </w:r>
            <w:r w:rsidR="00DA4E7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ня</w:t>
            </w:r>
            <w:r w:rsidR="0053668A"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53668A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br/>
            </w:r>
            <w:r w:rsidR="0053668A"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202</w:t>
            </w:r>
            <w:r w:rsidR="0053668A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  <w:vAlign w:val="center"/>
            <w:hideMark/>
          </w:tcPr>
          <w:p w14:paraId="77C98EDB" w14:textId="010A9B22" w:rsidR="00B128E5" w:rsidRDefault="00D42ECF" w:rsidP="00B128E5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грудня</w:t>
            </w:r>
            <w:r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br/>
            </w:r>
            <w:r w:rsidRPr="00133DF2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202</w:t>
            </w:r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</w:tr>
      <w:tr w:rsidR="00B8386F" w14:paraId="7CA5D5AB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8BFDD4E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Житло, вода, електроенергія, газ та інші види палива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399D679" w14:textId="6C2AC7C7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FC5B155" w14:textId="1695B36A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6,0</w:t>
            </w:r>
          </w:p>
        </w:tc>
      </w:tr>
      <w:tr w:rsidR="00B8386F" w14:paraId="38574D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103018D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Утримання та ремонт житла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5F3E95" w14:textId="4FE8680E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FF0DB75" w14:textId="038DDCC1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12,1</w:t>
            </w:r>
          </w:p>
        </w:tc>
      </w:tr>
      <w:tr w:rsidR="00B8386F" w14:paraId="3885A02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8439EDB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Водопостачання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531FC1F" w14:textId="147AE8DD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80,9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9A1EC75" w14:textId="4EE985B4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80,9</w:t>
            </w:r>
          </w:p>
        </w:tc>
      </w:tr>
      <w:tr w:rsidR="00B8386F" w14:paraId="6995D234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95EBF01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Прибирання сміття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2D26F57" w14:textId="336BEAB1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E063EB0" w14:textId="77F9CDA8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25,0</w:t>
            </w:r>
          </w:p>
        </w:tc>
      </w:tr>
      <w:tr w:rsidR="00B8386F" w14:paraId="796736F0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3AE0A3B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Каналізація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6CB3E25" w14:textId="7059850D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79,2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E1BDA93" w14:textId="33A1AE9E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79,2</w:t>
            </w:r>
          </w:p>
        </w:tc>
      </w:tr>
      <w:tr w:rsidR="00B8386F" w14:paraId="267F07D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7B380F0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Послуги з управління багатоквартирними будинками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C663276" w14:textId="2F2D1678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7AA7FFB" w14:textId="190F69E6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2,5</w:t>
            </w:r>
          </w:p>
        </w:tc>
      </w:tr>
      <w:tr w:rsidR="00B8386F" w14:paraId="3822A168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25D7AA8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Електроенергія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73762EA" w14:textId="46D53805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2DA636D" w14:textId="648F4245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B8386F" w14:paraId="2020185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396DC4A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Природний газ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D8DBDA0" w14:textId="468A294D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B08C8C" w14:textId="5B1BCA80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B8386F" w14:paraId="185DB6F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A536C33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Гаряча вода, опалення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D6A8DC9" w14:textId="0DDA89D2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BCE26C5" w14:textId="7E91E737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B8386F" w14:paraId="716AAAAC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E40E491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Предмети домашнього вжитку, побутова техніка та поточне утримання житла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8D6969" w14:textId="788E92A5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E11E013" w14:textId="0A973C22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8,8</w:t>
            </w:r>
          </w:p>
        </w:tc>
      </w:tr>
      <w:tr w:rsidR="00B8386F" w14:paraId="4C5A6CA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4226A7E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Охорона здоров’я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75C2DBA" w14:textId="6A1A85CE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6531D21" w14:textId="535BF454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3,4</w:t>
            </w:r>
          </w:p>
        </w:tc>
      </w:tr>
      <w:tr w:rsidR="00B8386F" w14:paraId="19A6E21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  <w:hideMark/>
          </w:tcPr>
          <w:p w14:paraId="4406E330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Фармацевтична продукція, медичні товари та обладнання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7467BD5" w14:textId="197AF40F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6097A96" w14:textId="1FC6F0C5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2,2</w:t>
            </w:r>
          </w:p>
        </w:tc>
      </w:tr>
      <w:tr w:rsidR="00B8386F" w14:paraId="7C49B8BC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23BFA86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Амбулаторні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206B7AD" w14:textId="7E768E64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6C14F40" w14:textId="24CF8809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6,8</w:t>
            </w:r>
          </w:p>
        </w:tc>
      </w:tr>
      <w:tr w:rsidR="00B8386F" w14:paraId="2A7379AA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341052D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0705302" w14:textId="5F4BE0FA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2,4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02D4E64" w14:textId="1CEF6358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17,0</w:t>
            </w:r>
          </w:p>
        </w:tc>
      </w:tr>
      <w:tr w:rsidR="00B8386F" w14:paraId="132A8E02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B0F3A23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Паливо та мастила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2362038" w14:textId="6DEF1628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5,3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7EAD1A" w14:textId="1DD2A71D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39,3</w:t>
            </w:r>
          </w:p>
        </w:tc>
      </w:tr>
      <w:tr w:rsidR="00B8386F" w14:paraId="57ADED9F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2968DCF" w14:textId="77777777" w:rsidR="00B8386F" w:rsidRDefault="00B8386F" w:rsidP="00B8386F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Транспортні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4CB290C" w14:textId="7CCB774E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0,5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0F28BF3" w14:textId="010A1C04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9,7</w:t>
            </w:r>
          </w:p>
        </w:tc>
      </w:tr>
      <w:tr w:rsidR="00B8386F" w14:paraId="787FFB38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681E206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залізничний пасажирський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C8E448" w14:textId="177ECE32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1,3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8EA91C5" w14:textId="132E3C8B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20,2</w:t>
            </w:r>
          </w:p>
        </w:tc>
      </w:tr>
      <w:tr w:rsidR="00B8386F" w14:paraId="54CE2ECE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0D59618" w14:textId="77777777" w:rsidR="00B8386F" w:rsidRDefault="00B8386F" w:rsidP="00B8386F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автодорожній пасажирський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CEBEF35" w14:textId="37D65D2B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0,4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244B1F4" w14:textId="6795B705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8,8</w:t>
            </w:r>
          </w:p>
        </w:tc>
      </w:tr>
      <w:tr w:rsidR="00B8386F" w14:paraId="74EEDFCB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4E67160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Зв’язок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7982FDE" w14:textId="48B121C4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-0,3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4710FC5" w14:textId="5EEF0397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14,5</w:t>
            </w:r>
          </w:p>
        </w:tc>
      </w:tr>
      <w:tr w:rsidR="00B8386F" w14:paraId="6028202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B0C6CB4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Відпочинок і культура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6B2F5E7" w14:textId="36D20415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A9087D1" w14:textId="7A4E8592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8,8</w:t>
            </w:r>
          </w:p>
        </w:tc>
      </w:tr>
      <w:tr w:rsidR="00B8386F" w14:paraId="7340EDA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E660C3F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Освіта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BF0D7CE" w14:textId="600F7D64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15,6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193CAAF" w14:textId="5CD19F5C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15,6</w:t>
            </w:r>
          </w:p>
        </w:tc>
      </w:tr>
      <w:tr w:rsidR="00B8386F" w14:paraId="5FC366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CE9C5A9" w14:textId="77777777" w:rsidR="00B8386F" w:rsidRDefault="00B8386F" w:rsidP="00B8386F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Ресторани та готелі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F509B77" w14:textId="35409C77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0,3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691179" w14:textId="2BFD495E" w:rsidR="00B8386F" w:rsidRPr="00B8386F" w:rsidRDefault="00B8386F" w:rsidP="00B8386F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8,7</w:t>
            </w:r>
          </w:p>
        </w:tc>
      </w:tr>
      <w:tr w:rsidR="00C128BB" w14:paraId="53E5D2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63EDDF6" w14:textId="77777777" w:rsidR="00C128BB" w:rsidRDefault="00C128BB" w:rsidP="00C128BB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Різні товари та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4D61471" w14:textId="6912DED9" w:rsidR="00C128BB" w:rsidRPr="00B8386F" w:rsidRDefault="00C128BB" w:rsidP="00C128BB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B8386F"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3DAE001" w14:textId="01B8FF3E" w:rsidR="00C128BB" w:rsidRPr="00B8386F" w:rsidRDefault="006F702C" w:rsidP="00C128BB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-1,0</w:t>
            </w:r>
          </w:p>
        </w:tc>
      </w:tr>
    </w:tbl>
    <w:p w14:paraId="0E04B9AA" w14:textId="77777777" w:rsidR="006E3757" w:rsidRPr="006E3757" w:rsidRDefault="006E3757" w:rsidP="007171F5">
      <w:pPr>
        <w:spacing w:line="240" w:lineRule="exact"/>
        <w:rPr>
          <w:rFonts w:ascii="Calibri" w:hAnsi="Calibri" w:cs="Arial"/>
          <w:b/>
          <w:color w:val="22517D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4749"/>
      </w:tblGrid>
      <w:tr w:rsidR="006E3757" w:rsidRPr="006E3757" w14:paraId="613197D9" w14:textId="77777777" w:rsidTr="008753CA">
        <w:tc>
          <w:tcPr>
            <w:tcW w:w="4890" w:type="dxa"/>
          </w:tcPr>
          <w:p w14:paraId="170FE9C1" w14:textId="06BAFF25" w:rsidR="00D26C24" w:rsidRPr="00D37BA4" w:rsidRDefault="00725E50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D37BA4">
              <w:rPr>
                <w:rFonts w:ascii="Calibri" w:hAnsi="Calibri"/>
                <w:color w:val="22517D"/>
                <w:sz w:val="22"/>
                <w:szCs w:val="22"/>
              </w:rPr>
              <w:t xml:space="preserve">На споживчому ринку у </w:t>
            </w:r>
            <w:r w:rsidR="00B8386F">
              <w:rPr>
                <w:rFonts w:ascii="Calibri" w:hAnsi="Calibri"/>
                <w:color w:val="22517D"/>
                <w:sz w:val="22"/>
                <w:szCs w:val="22"/>
              </w:rPr>
              <w:t>верес</w:t>
            </w:r>
            <w:r w:rsidR="0087258A">
              <w:rPr>
                <w:rFonts w:ascii="Calibri" w:hAnsi="Calibri"/>
                <w:color w:val="22517D"/>
                <w:sz w:val="22"/>
                <w:szCs w:val="22"/>
              </w:rPr>
              <w:t>ні</w:t>
            </w:r>
            <w:r w:rsidRPr="00D37BA4">
              <w:rPr>
                <w:rFonts w:ascii="Calibri" w:hAnsi="Calibri"/>
                <w:color w:val="22517D"/>
                <w:sz w:val="22"/>
                <w:szCs w:val="22"/>
              </w:rPr>
              <w:t xml:space="preserve"> ціни на продукти харчування та безалкогольні напої </w:t>
            </w:r>
            <w:r w:rsidR="007266C2">
              <w:rPr>
                <w:rFonts w:ascii="Calibri" w:hAnsi="Calibri"/>
                <w:color w:val="22517D"/>
                <w:sz w:val="22"/>
                <w:szCs w:val="22"/>
              </w:rPr>
              <w:t>зросли</w:t>
            </w:r>
            <w:r w:rsidRPr="00D37BA4">
              <w:rPr>
                <w:rFonts w:ascii="Calibri" w:hAnsi="Calibri"/>
                <w:color w:val="22517D"/>
                <w:sz w:val="22"/>
                <w:szCs w:val="22"/>
              </w:rPr>
              <w:t xml:space="preserve"> на </w:t>
            </w:r>
            <w:r w:rsidR="007266C2">
              <w:rPr>
                <w:rFonts w:ascii="Calibri" w:hAnsi="Calibri"/>
                <w:color w:val="22517D"/>
                <w:sz w:val="22"/>
                <w:szCs w:val="22"/>
              </w:rPr>
              <w:t>2,9</w:t>
            </w:r>
            <w:r w:rsidRPr="00D37BA4">
              <w:rPr>
                <w:rFonts w:ascii="Calibri" w:hAnsi="Calibri"/>
                <w:color w:val="22517D"/>
                <w:sz w:val="22"/>
                <w:szCs w:val="22"/>
              </w:rPr>
              <w:t xml:space="preserve">%. </w:t>
            </w:r>
            <w:r w:rsidRPr="00D806DB">
              <w:rPr>
                <w:rFonts w:ascii="Calibri" w:hAnsi="Calibri"/>
                <w:color w:val="22517D"/>
                <w:sz w:val="22"/>
                <w:szCs w:val="22"/>
              </w:rPr>
              <w:t>Найбільше (на</w:t>
            </w:r>
            <w:r w:rsidR="00D806DB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F84B76">
              <w:rPr>
                <w:rFonts w:ascii="Calibri" w:hAnsi="Calibri"/>
                <w:color w:val="22517D"/>
                <w:sz w:val="22"/>
                <w:szCs w:val="22"/>
              </w:rPr>
              <w:t>50,7</w:t>
            </w:r>
            <w:r w:rsidR="00D806DB" w:rsidRPr="00D806DB"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 xml:space="preserve"> та </w:t>
            </w:r>
            <w:r w:rsidR="00972117">
              <w:rPr>
                <w:rFonts w:ascii="Calibri" w:hAnsi="Calibri"/>
                <w:color w:val="22517D"/>
                <w:sz w:val="22"/>
                <w:szCs w:val="22"/>
              </w:rPr>
              <w:t>25,8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) </w:t>
            </w:r>
            <w:r w:rsidR="00F84B76">
              <w:rPr>
                <w:rFonts w:ascii="Calibri" w:hAnsi="Calibri"/>
                <w:color w:val="22517D"/>
                <w:sz w:val="22"/>
                <w:szCs w:val="22"/>
              </w:rPr>
              <w:t>подорожчали яйця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 xml:space="preserve"> та </w:t>
            </w:r>
            <w:r w:rsidR="00972117">
              <w:rPr>
                <w:rFonts w:ascii="Calibri" w:hAnsi="Calibri"/>
                <w:color w:val="22517D"/>
                <w:sz w:val="22"/>
                <w:szCs w:val="22"/>
              </w:rPr>
              <w:t>крупи гречані</w:t>
            </w:r>
            <w:r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. </w:t>
            </w:r>
            <w:r w:rsidR="00D806DB" w:rsidRPr="00D806DB">
              <w:rPr>
                <w:rFonts w:ascii="Calibri" w:hAnsi="Calibri"/>
                <w:color w:val="22517D"/>
                <w:sz w:val="22"/>
                <w:szCs w:val="22"/>
              </w:rPr>
              <w:t>Н</w:t>
            </w:r>
            <w:r w:rsidR="000762A8" w:rsidRPr="00D806DB">
              <w:rPr>
                <w:rFonts w:ascii="Calibri" w:hAnsi="Calibri"/>
                <w:color w:val="22517D"/>
                <w:sz w:val="22"/>
                <w:szCs w:val="22"/>
              </w:rPr>
              <w:t>а</w:t>
            </w:r>
            <w:r w:rsidR="00D26C24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>8,7</w:t>
            </w:r>
            <w:r w:rsidR="00D26C24" w:rsidRPr="00D806DB">
              <w:rPr>
                <w:rFonts w:ascii="Calibri" w:hAnsi="Calibri"/>
                <w:color w:val="22517D"/>
                <w:sz w:val="22"/>
                <w:szCs w:val="22"/>
              </w:rPr>
              <w:t>–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>1,7</w:t>
            </w:r>
            <w:r w:rsidR="00D26C24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% </w:t>
            </w:r>
            <w:r w:rsidR="00F84B76">
              <w:rPr>
                <w:rFonts w:ascii="Calibri" w:hAnsi="Calibri"/>
                <w:color w:val="22517D"/>
                <w:sz w:val="22"/>
                <w:szCs w:val="22"/>
              </w:rPr>
              <w:t>зросли</w:t>
            </w:r>
            <w:r w:rsidR="00D26C24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 ціни на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 xml:space="preserve"> цукор, м’ясо птиці</w:t>
            </w:r>
            <w:r w:rsidR="00D806DB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, </w:t>
            </w:r>
            <w:r w:rsidR="00546C93" w:rsidRPr="000C62DB">
              <w:rPr>
                <w:rFonts w:ascii="Calibri" w:hAnsi="Calibri"/>
                <w:color w:val="22517D"/>
                <w:sz w:val="22"/>
                <w:szCs w:val="22"/>
              </w:rPr>
              <w:t>соняшникову олію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>, рис, свинину, м</w:t>
            </w:r>
            <w:r w:rsidR="00546C93" w:rsidRPr="000C62DB">
              <w:rPr>
                <w:rFonts w:ascii="Calibri" w:hAnsi="Calibri"/>
                <w:color w:val="22517D"/>
                <w:sz w:val="22"/>
                <w:szCs w:val="22"/>
              </w:rPr>
              <w:t>олоко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 xml:space="preserve">, сало, овочі, хліб. </w:t>
            </w:r>
            <w:r w:rsidR="00D26C24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Водночас </w:t>
            </w:r>
            <w:r w:rsidR="00B237AF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на </w:t>
            </w:r>
            <w:r w:rsidR="00546C93">
              <w:rPr>
                <w:rFonts w:ascii="Calibri" w:hAnsi="Calibri"/>
                <w:color w:val="22517D"/>
                <w:sz w:val="22"/>
                <w:szCs w:val="22"/>
              </w:rPr>
              <w:t>10,6</w:t>
            </w:r>
            <w:r w:rsidR="00B237AF" w:rsidRPr="000C62DB">
              <w:rPr>
                <w:rFonts w:ascii="Calibri" w:hAnsi="Calibri"/>
                <w:color w:val="22517D"/>
                <w:sz w:val="22"/>
                <w:szCs w:val="22"/>
              </w:rPr>
              <w:t>–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0,8</w:t>
            </w:r>
            <w:r w:rsidR="00B237AF" w:rsidRPr="000C62DB">
              <w:rPr>
                <w:rFonts w:ascii="Calibri" w:hAnsi="Calibri"/>
                <w:color w:val="22517D"/>
                <w:sz w:val="22"/>
                <w:szCs w:val="22"/>
              </w:rPr>
              <w:t xml:space="preserve">% </w:t>
            </w:r>
            <w:r w:rsidR="006A0E74">
              <w:rPr>
                <w:rFonts w:ascii="Calibri" w:hAnsi="Calibri"/>
                <w:color w:val="22517D"/>
                <w:sz w:val="22"/>
                <w:szCs w:val="22"/>
              </w:rPr>
              <w:t>подешевшали</w:t>
            </w:r>
            <w:r w:rsidR="00F66543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6A0E74">
              <w:rPr>
                <w:rFonts w:ascii="Calibri" w:hAnsi="Calibri"/>
                <w:color w:val="22517D"/>
                <w:sz w:val="22"/>
                <w:szCs w:val="22"/>
              </w:rPr>
              <w:t>к</w:t>
            </w:r>
            <w:r w:rsidR="006A0E74" w:rsidRPr="006A0E74">
              <w:rPr>
                <w:rFonts w:ascii="Calibri" w:hAnsi="Calibri"/>
                <w:color w:val="22517D"/>
                <w:sz w:val="22"/>
                <w:szCs w:val="22"/>
              </w:rPr>
              <w:t>исломолочна продукція</w:t>
            </w:r>
            <w:r w:rsidR="00D806DB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, </w:t>
            </w:r>
            <w:r w:rsidR="006A0E74">
              <w:rPr>
                <w:rFonts w:ascii="Calibri" w:hAnsi="Calibri"/>
                <w:color w:val="22517D"/>
                <w:sz w:val="22"/>
                <w:szCs w:val="22"/>
              </w:rPr>
              <w:t xml:space="preserve">фрукти, молочні продукти, </w:t>
            </w:r>
            <w:r w:rsidR="00E97B23" w:rsidRPr="00D806DB">
              <w:rPr>
                <w:rFonts w:ascii="Calibri" w:hAnsi="Calibri"/>
                <w:color w:val="22517D"/>
                <w:sz w:val="22"/>
                <w:szCs w:val="22"/>
              </w:rPr>
              <w:t xml:space="preserve">макаронні вироби, 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 xml:space="preserve">яловичина, масло. </w:t>
            </w:r>
            <w:r w:rsidR="00D26C24"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Індекс споживчих цін на безалкогольні напої склав 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103,1</w:t>
            </w:r>
            <w:r w:rsidR="00D26C24" w:rsidRPr="00357038">
              <w:rPr>
                <w:rFonts w:ascii="Calibri" w:hAnsi="Calibri"/>
                <w:color w:val="22517D"/>
                <w:sz w:val="22"/>
                <w:szCs w:val="22"/>
              </w:rPr>
              <w:t>%.</w:t>
            </w:r>
          </w:p>
          <w:p w14:paraId="4C03788E" w14:textId="2F39A200" w:rsidR="00C66084" w:rsidRPr="00357038" w:rsidRDefault="00C66084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Ціни на алкогольні напої та </w:t>
            </w:r>
            <w:r w:rsidR="00B366CF"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тютюнові вироби </w:t>
            </w:r>
            <w:r w:rsidR="00345BE8" w:rsidRPr="00357038">
              <w:rPr>
                <w:rFonts w:ascii="Calibri" w:hAnsi="Calibri"/>
                <w:color w:val="22517D"/>
                <w:sz w:val="22"/>
                <w:szCs w:val="22"/>
              </w:rPr>
              <w:t>підвищ</w:t>
            </w:r>
            <w:r w:rsidR="00BD0F9B" w:rsidRPr="00357038">
              <w:rPr>
                <w:rFonts w:ascii="Calibri" w:hAnsi="Calibri"/>
                <w:color w:val="22517D"/>
                <w:sz w:val="22"/>
                <w:szCs w:val="22"/>
              </w:rPr>
              <w:t>илися</w:t>
            </w:r>
            <w:r w:rsidR="00B366CF"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 на </w:t>
            </w:r>
            <w:r w:rsidR="00357038" w:rsidRPr="00357038">
              <w:rPr>
                <w:rFonts w:ascii="Calibri" w:hAnsi="Calibri"/>
                <w:color w:val="22517D"/>
                <w:sz w:val="22"/>
                <w:szCs w:val="22"/>
              </w:rPr>
              <w:t>1,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0</w:t>
            </w:r>
            <w:r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%, </w:t>
            </w:r>
            <w:r w:rsidR="007E48C4"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що пов’язано </w:t>
            </w:r>
            <w:r w:rsidR="009D6F6C" w:rsidRPr="00357038">
              <w:rPr>
                <w:rFonts w:ascii="Calibri" w:hAnsi="Calibri"/>
                <w:color w:val="22517D"/>
                <w:sz w:val="22"/>
                <w:szCs w:val="22"/>
              </w:rPr>
              <w:br/>
            </w:r>
            <w:r w:rsidR="007E48C4"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з подорожчанням тютюнових виробів на 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1,6</w:t>
            </w:r>
            <w:r w:rsidR="009D6F6C" w:rsidRPr="00357038"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 w:rsidR="007E48C4" w:rsidRPr="00357038">
              <w:rPr>
                <w:rFonts w:ascii="Calibri" w:hAnsi="Calibri"/>
                <w:color w:val="22517D"/>
                <w:sz w:val="22"/>
                <w:szCs w:val="22"/>
              </w:rPr>
              <w:t>.</w:t>
            </w:r>
          </w:p>
          <w:p w14:paraId="1BDB3ABF" w14:textId="45CB02C8" w:rsidR="00357038" w:rsidRDefault="003E4EAB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Одяг і взуття 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подорожчали</w:t>
            </w:r>
            <w:r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 на 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13,1</w:t>
            </w:r>
            <w:r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%, зокрема, </w:t>
            </w:r>
            <w:r w:rsidR="00E97B23"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одяг – на 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17,6</w:t>
            </w:r>
            <w:r w:rsidR="00E97B23" w:rsidRPr="00357038"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 xml:space="preserve">, </w:t>
            </w:r>
            <w:r w:rsidR="00357038" w:rsidRPr="00357038">
              <w:rPr>
                <w:rFonts w:ascii="Calibri" w:hAnsi="Calibri"/>
                <w:color w:val="22517D"/>
                <w:sz w:val="22"/>
                <w:szCs w:val="22"/>
              </w:rPr>
              <w:t xml:space="preserve">взуття – на 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8,5%.</w:t>
            </w:r>
          </w:p>
          <w:p w14:paraId="7F783339" w14:textId="3AFDC418" w:rsidR="00357038" w:rsidRPr="00357038" w:rsidRDefault="00820880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>
              <w:rPr>
                <w:rFonts w:ascii="Calibri" w:hAnsi="Calibri"/>
                <w:color w:val="22517D"/>
                <w:sz w:val="22"/>
                <w:szCs w:val="22"/>
              </w:rPr>
              <w:t>Зростання ц</w:t>
            </w:r>
            <w:r w:rsidR="00357038" w:rsidRPr="00BC7795">
              <w:rPr>
                <w:rFonts w:ascii="Calibri" w:hAnsi="Calibri"/>
                <w:color w:val="22517D"/>
                <w:sz w:val="22"/>
                <w:szCs w:val="22"/>
              </w:rPr>
              <w:t>ін (тариф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ів</w:t>
            </w:r>
            <w:r w:rsidR="00357038" w:rsidRPr="00BC7795">
              <w:rPr>
                <w:rFonts w:ascii="Calibri" w:hAnsi="Calibri"/>
                <w:color w:val="22517D"/>
                <w:sz w:val="22"/>
                <w:szCs w:val="22"/>
              </w:rPr>
              <w:t xml:space="preserve">) на житло, воду, електроенергію, газ та інші види палива </w:t>
            </w:r>
            <w:r w:rsidR="00E97B23">
              <w:rPr>
                <w:rFonts w:ascii="Calibri" w:hAnsi="Calibri"/>
                <w:color w:val="22517D"/>
                <w:sz w:val="22"/>
                <w:szCs w:val="22"/>
              </w:rPr>
              <w:t>на 3,0</w:t>
            </w:r>
            <w:r w:rsidR="00357038" w:rsidRPr="00BC7795">
              <w:rPr>
                <w:rFonts w:ascii="Calibri" w:hAnsi="Calibri"/>
                <w:color w:val="22517D"/>
                <w:sz w:val="22"/>
                <w:szCs w:val="22"/>
              </w:rPr>
              <w:t xml:space="preserve">%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 xml:space="preserve">відбулося в основному через підвищення тарифів </w:t>
            </w:r>
            <w:r w:rsidRPr="0062594B">
              <w:rPr>
                <w:rFonts w:ascii="Calibri" w:hAnsi="Calibri"/>
                <w:color w:val="22517D"/>
                <w:spacing w:val="-6"/>
                <w:sz w:val="22"/>
                <w:szCs w:val="22"/>
              </w:rPr>
              <w:t xml:space="preserve">на водопостачання на 80,9%, каналізацію </w:t>
            </w:r>
            <w:r w:rsidR="008C21F3" w:rsidRPr="0062594B">
              <w:rPr>
                <w:rFonts w:ascii="Calibri" w:hAnsi="Calibri"/>
                <w:color w:val="22517D"/>
                <w:spacing w:val="-6"/>
                <w:sz w:val="22"/>
                <w:szCs w:val="22"/>
              </w:rPr>
              <w:t xml:space="preserve">– </w:t>
            </w:r>
            <w:r w:rsidRPr="0062594B">
              <w:rPr>
                <w:rFonts w:ascii="Calibri" w:hAnsi="Calibri"/>
                <w:color w:val="22517D"/>
                <w:spacing w:val="-6"/>
                <w:sz w:val="22"/>
                <w:szCs w:val="22"/>
              </w:rPr>
              <w:t>на 79,2%.</w:t>
            </w:r>
          </w:p>
          <w:p w14:paraId="1C5989B0" w14:textId="319B5B94" w:rsidR="00357038" w:rsidRPr="0062594B" w:rsidRDefault="00357038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771D13">
              <w:rPr>
                <w:rFonts w:ascii="Calibri" w:hAnsi="Calibri"/>
                <w:color w:val="22517D"/>
                <w:sz w:val="22"/>
                <w:szCs w:val="22"/>
              </w:rPr>
              <w:t xml:space="preserve">Предмети домашнього вжитку, побутова техніка та поточне утримання житла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 xml:space="preserve">стали коштувати більше </w:t>
            </w:r>
            <w:r w:rsidRPr="00771D13">
              <w:rPr>
                <w:rFonts w:ascii="Calibri" w:hAnsi="Calibri"/>
                <w:color w:val="22517D"/>
                <w:sz w:val="22"/>
                <w:szCs w:val="22"/>
              </w:rPr>
              <w:t xml:space="preserve">на </w:t>
            </w:r>
            <w:r w:rsidR="00820880">
              <w:rPr>
                <w:rFonts w:ascii="Calibri" w:hAnsi="Calibri"/>
                <w:color w:val="22517D"/>
                <w:sz w:val="22"/>
                <w:szCs w:val="22"/>
              </w:rPr>
              <w:t>3,0</w:t>
            </w:r>
            <w:r w:rsidRPr="00771D13"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>
              <w:rPr>
                <w:rFonts w:ascii="Calibri" w:hAnsi="Calibri"/>
                <w:color w:val="22517D"/>
                <w:sz w:val="22"/>
                <w:szCs w:val="22"/>
                <w:lang w:val="ru-RU"/>
              </w:rPr>
              <w:t xml:space="preserve">. </w:t>
            </w:r>
            <w:r w:rsidRPr="00771D13">
              <w:rPr>
                <w:rFonts w:ascii="Calibri" w:hAnsi="Calibri"/>
                <w:color w:val="22517D"/>
                <w:sz w:val="22"/>
                <w:szCs w:val="22"/>
              </w:rPr>
              <w:t>При цьому</w:t>
            </w:r>
            <w:r w:rsidR="00820880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E7367E" w:rsidRPr="00771D13">
              <w:rPr>
                <w:rFonts w:ascii="Calibri" w:hAnsi="Calibri"/>
                <w:color w:val="22517D"/>
                <w:sz w:val="22"/>
                <w:szCs w:val="22"/>
              </w:rPr>
              <w:t>товари та послуги для щоденної підтримки будинку</w:t>
            </w:r>
            <w:r w:rsidR="004A3E9F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62594B">
              <w:rPr>
                <w:rFonts w:ascii="Calibri" w:hAnsi="Calibri"/>
                <w:color w:val="22517D"/>
                <w:sz w:val="22"/>
                <w:szCs w:val="22"/>
              </w:rPr>
              <w:br/>
            </w:r>
            <w:r w:rsidR="00295CE4" w:rsidRPr="0062594B">
              <w:rPr>
                <w:rFonts w:ascii="Calibri" w:hAnsi="Calibri"/>
                <w:color w:val="22517D"/>
                <w:sz w:val="22"/>
                <w:szCs w:val="22"/>
              </w:rPr>
              <w:t>й</w:t>
            </w:r>
            <w:r w:rsidR="00E7367E" w:rsidRPr="0062594B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4A3E9F" w:rsidRPr="0062594B">
              <w:rPr>
                <w:rFonts w:ascii="Calibri" w:hAnsi="Calibri"/>
                <w:color w:val="22517D"/>
                <w:sz w:val="22"/>
                <w:szCs w:val="22"/>
              </w:rPr>
              <w:t xml:space="preserve">електроінструменти </w:t>
            </w:r>
            <w:proofErr w:type="spellStart"/>
            <w:r w:rsidR="004A3E9F" w:rsidRPr="0062594B">
              <w:rPr>
                <w:rFonts w:ascii="Calibri" w:hAnsi="Calibri"/>
                <w:color w:val="22517D"/>
                <w:sz w:val="22"/>
                <w:szCs w:val="22"/>
              </w:rPr>
              <w:t>здорожчали</w:t>
            </w:r>
            <w:proofErr w:type="spellEnd"/>
            <w:r w:rsidR="004A3E9F" w:rsidRPr="0062594B">
              <w:rPr>
                <w:rFonts w:ascii="Calibri" w:hAnsi="Calibri"/>
                <w:color w:val="22517D"/>
                <w:sz w:val="22"/>
                <w:szCs w:val="22"/>
              </w:rPr>
              <w:t xml:space="preserve"> на 5,9%, д</w:t>
            </w:r>
            <w:r w:rsidR="00820880" w:rsidRPr="0062594B">
              <w:rPr>
                <w:rFonts w:ascii="Calibri" w:hAnsi="Calibri"/>
                <w:color w:val="22517D"/>
                <w:sz w:val="22"/>
                <w:szCs w:val="22"/>
              </w:rPr>
              <w:t>омашній текстиль – на 3,3%</w:t>
            </w:r>
            <w:r w:rsidR="004A3E9F" w:rsidRPr="0062594B">
              <w:rPr>
                <w:rFonts w:ascii="Calibri" w:hAnsi="Calibri"/>
                <w:color w:val="22517D"/>
                <w:sz w:val="22"/>
                <w:szCs w:val="22"/>
              </w:rPr>
              <w:t xml:space="preserve">, </w:t>
            </w:r>
            <w:r w:rsidRPr="0062594B">
              <w:rPr>
                <w:rFonts w:ascii="Calibri" w:hAnsi="Calibri"/>
                <w:color w:val="22517D"/>
                <w:sz w:val="22"/>
                <w:szCs w:val="22"/>
              </w:rPr>
              <w:t xml:space="preserve">побутова техніка – на </w:t>
            </w:r>
            <w:r w:rsidR="003D6205" w:rsidRPr="0062594B">
              <w:rPr>
                <w:rFonts w:ascii="Calibri" w:hAnsi="Calibri"/>
                <w:color w:val="22517D"/>
                <w:sz w:val="22"/>
                <w:szCs w:val="22"/>
              </w:rPr>
              <w:t>1</w:t>
            </w:r>
            <w:r w:rsidRPr="0062594B">
              <w:rPr>
                <w:rFonts w:ascii="Calibri" w:hAnsi="Calibri"/>
                <w:color w:val="22517D"/>
                <w:sz w:val="22"/>
                <w:szCs w:val="22"/>
              </w:rPr>
              <w:t>,</w:t>
            </w:r>
            <w:r w:rsidR="004A3E9F" w:rsidRPr="0062594B">
              <w:rPr>
                <w:rFonts w:ascii="Calibri" w:hAnsi="Calibri"/>
                <w:color w:val="22517D"/>
                <w:sz w:val="22"/>
                <w:szCs w:val="22"/>
              </w:rPr>
              <w:t>8</w:t>
            </w:r>
            <w:r w:rsidRPr="0062594B">
              <w:rPr>
                <w:rFonts w:ascii="Calibri" w:hAnsi="Calibri"/>
                <w:color w:val="22517D"/>
                <w:sz w:val="22"/>
                <w:szCs w:val="22"/>
              </w:rPr>
              <w:t>%.</w:t>
            </w:r>
          </w:p>
          <w:p w14:paraId="0BFB8746" w14:textId="76FD6C37" w:rsidR="004A3E9F" w:rsidRDefault="004A3E9F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E65400">
              <w:rPr>
                <w:rFonts w:ascii="Calibri" w:hAnsi="Calibri"/>
                <w:color w:val="22517D"/>
                <w:sz w:val="22"/>
                <w:szCs w:val="22"/>
              </w:rPr>
              <w:lastRenderedPageBreak/>
              <w:t xml:space="preserve">У сфері охорони здоров’я ціни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зросли</w:t>
            </w:r>
            <w:r w:rsidRPr="00E65400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7009DE">
              <w:rPr>
                <w:rFonts w:ascii="Calibri" w:hAnsi="Calibri"/>
                <w:color w:val="22517D"/>
                <w:sz w:val="22"/>
                <w:szCs w:val="22"/>
              </w:rPr>
              <w:br/>
            </w:r>
            <w:r w:rsidRPr="00E65400">
              <w:rPr>
                <w:rFonts w:ascii="Calibri" w:hAnsi="Calibri"/>
                <w:color w:val="22517D"/>
                <w:sz w:val="22"/>
                <w:szCs w:val="22"/>
              </w:rPr>
              <w:t xml:space="preserve">на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2,8</w:t>
            </w:r>
            <w:r w:rsidRPr="00E65400">
              <w:rPr>
                <w:rFonts w:ascii="Calibri" w:hAnsi="Calibri"/>
                <w:color w:val="22517D"/>
                <w:sz w:val="22"/>
                <w:szCs w:val="22"/>
              </w:rPr>
              <w:t xml:space="preserve">%, що обумовлено збільшенням вартості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ф</w:t>
            </w:r>
            <w:r w:rsidRPr="004A3E9F">
              <w:rPr>
                <w:rFonts w:ascii="Calibri" w:hAnsi="Calibri"/>
                <w:color w:val="22517D"/>
                <w:sz w:val="22"/>
                <w:szCs w:val="22"/>
              </w:rPr>
              <w:t>армацевтичн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ої</w:t>
            </w:r>
            <w:r w:rsidRPr="004A3E9F">
              <w:rPr>
                <w:rFonts w:ascii="Calibri" w:hAnsi="Calibri"/>
                <w:color w:val="22517D"/>
                <w:sz w:val="22"/>
                <w:szCs w:val="22"/>
              </w:rPr>
              <w:t xml:space="preserve"> продукц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ії на 5,6%.</w:t>
            </w:r>
          </w:p>
          <w:p w14:paraId="31D9808A" w14:textId="04899843" w:rsidR="0016215E" w:rsidRDefault="006B77D2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Ціни (тарифи) на транспорт </w:t>
            </w:r>
            <w:r w:rsidR="00F26842">
              <w:rPr>
                <w:rFonts w:ascii="Calibri" w:hAnsi="Calibri"/>
                <w:color w:val="22517D"/>
                <w:sz w:val="22"/>
                <w:szCs w:val="22"/>
              </w:rPr>
              <w:t>підвищилися</w:t>
            </w:r>
            <w:r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F26842">
              <w:rPr>
                <w:rFonts w:ascii="Calibri" w:hAnsi="Calibri"/>
                <w:color w:val="22517D"/>
                <w:sz w:val="22"/>
                <w:szCs w:val="22"/>
              </w:rPr>
              <w:br/>
            </w:r>
            <w:r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на </w:t>
            </w:r>
            <w:r w:rsidR="004A3E9F">
              <w:rPr>
                <w:rFonts w:ascii="Calibri" w:hAnsi="Calibri"/>
                <w:color w:val="22517D"/>
                <w:sz w:val="22"/>
                <w:szCs w:val="22"/>
              </w:rPr>
              <w:t>2,4</w:t>
            </w:r>
            <w:r w:rsidR="00E7367E" w:rsidRPr="00E7367E">
              <w:rPr>
                <w:rFonts w:ascii="Calibri" w:hAnsi="Calibri"/>
                <w:color w:val="22517D"/>
                <w:sz w:val="22"/>
                <w:szCs w:val="22"/>
              </w:rPr>
              <w:t>% через подорожчання</w:t>
            </w:r>
            <w:r w:rsidR="007E48C4"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 палива та мастил </w:t>
            </w:r>
            <w:r w:rsidR="00F26842">
              <w:rPr>
                <w:rFonts w:ascii="Calibri" w:hAnsi="Calibri"/>
                <w:color w:val="22517D"/>
                <w:sz w:val="22"/>
                <w:szCs w:val="22"/>
              </w:rPr>
              <w:br/>
            </w:r>
            <w:r w:rsidR="007E48C4"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на </w:t>
            </w:r>
            <w:r w:rsidR="004A3E9F">
              <w:rPr>
                <w:rFonts w:ascii="Calibri" w:hAnsi="Calibri"/>
                <w:color w:val="22517D"/>
                <w:sz w:val="22"/>
                <w:szCs w:val="22"/>
              </w:rPr>
              <w:t>5,3</w:t>
            </w:r>
            <w:r w:rsidR="007E48C4" w:rsidRPr="00E7367E"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 w:rsidR="004A3E9F">
              <w:rPr>
                <w:rFonts w:ascii="Calibri" w:hAnsi="Calibri"/>
                <w:color w:val="22517D"/>
                <w:sz w:val="22"/>
                <w:szCs w:val="22"/>
              </w:rPr>
              <w:t>,</w:t>
            </w:r>
            <w:r w:rsidR="00E7367E"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7E48C4" w:rsidRPr="00E7367E">
              <w:rPr>
                <w:rFonts w:ascii="Calibri" w:hAnsi="Calibri"/>
                <w:color w:val="22517D"/>
                <w:sz w:val="22"/>
                <w:szCs w:val="22"/>
              </w:rPr>
              <w:t>проїзд</w:t>
            </w:r>
            <w:r w:rsidR="00E7367E" w:rsidRPr="00E7367E">
              <w:rPr>
                <w:rFonts w:ascii="Calibri" w:hAnsi="Calibri"/>
                <w:color w:val="22517D"/>
                <w:sz w:val="22"/>
                <w:szCs w:val="22"/>
              </w:rPr>
              <w:t>у</w:t>
            </w:r>
            <w:r w:rsidR="007E48C4"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 у</w:t>
            </w:r>
            <w:r w:rsidR="00C9051E"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E7367E" w:rsidRPr="00E7367E">
              <w:rPr>
                <w:rFonts w:ascii="Calibri" w:hAnsi="Calibri"/>
                <w:color w:val="22517D"/>
                <w:sz w:val="22"/>
                <w:szCs w:val="22"/>
              </w:rPr>
              <w:t>міжміському</w:t>
            </w:r>
            <w:r w:rsidR="007E48C4"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4A3E9F">
              <w:rPr>
                <w:rFonts w:ascii="Calibri" w:hAnsi="Calibri"/>
                <w:color w:val="22517D"/>
                <w:sz w:val="22"/>
                <w:szCs w:val="22"/>
              </w:rPr>
              <w:t>поїзді</w:t>
            </w:r>
            <w:r w:rsidR="00E7367E" w:rsidRPr="00E7367E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F26842">
              <w:rPr>
                <w:rFonts w:ascii="Calibri" w:hAnsi="Calibri"/>
                <w:color w:val="22517D"/>
                <w:sz w:val="22"/>
                <w:szCs w:val="22"/>
              </w:rPr>
              <w:t xml:space="preserve">– </w:t>
            </w:r>
            <w:r w:rsidR="00E7367E" w:rsidRPr="00E7367E">
              <w:rPr>
                <w:rFonts w:ascii="Calibri" w:hAnsi="Calibri"/>
                <w:color w:val="22517D"/>
                <w:sz w:val="22"/>
                <w:szCs w:val="22"/>
              </w:rPr>
              <w:t>на 1,</w:t>
            </w:r>
            <w:r w:rsidR="004A3E9F">
              <w:rPr>
                <w:rFonts w:ascii="Calibri" w:hAnsi="Calibri"/>
                <w:color w:val="22517D"/>
                <w:sz w:val="22"/>
                <w:szCs w:val="22"/>
              </w:rPr>
              <w:t>5</w:t>
            </w:r>
            <w:r w:rsidR="00E7367E" w:rsidRPr="00E7367E"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 w:rsidR="00C9051E" w:rsidRPr="00E7367E">
              <w:rPr>
                <w:rFonts w:ascii="Calibri" w:hAnsi="Calibri"/>
                <w:color w:val="22517D"/>
                <w:sz w:val="22"/>
                <w:szCs w:val="22"/>
              </w:rPr>
              <w:t>.</w:t>
            </w:r>
          </w:p>
          <w:p w14:paraId="36DC3AF0" w14:textId="72EE0FB4" w:rsidR="004A3E9F" w:rsidRDefault="004A3E9F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>
              <w:rPr>
                <w:rFonts w:ascii="Calibri" w:hAnsi="Calibri"/>
                <w:color w:val="22517D"/>
                <w:sz w:val="22"/>
                <w:szCs w:val="22"/>
              </w:rPr>
              <w:t>У</w:t>
            </w:r>
            <w:r w:rsidRPr="008C0256">
              <w:rPr>
                <w:rFonts w:ascii="Calibri" w:hAnsi="Calibri"/>
                <w:color w:val="22517D"/>
                <w:sz w:val="22"/>
                <w:szCs w:val="22"/>
              </w:rPr>
              <w:t xml:space="preserve"> сфері відпочинку та культури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 xml:space="preserve">товари та послуги зросли </w:t>
            </w:r>
            <w:r w:rsidRPr="008C0256">
              <w:rPr>
                <w:rFonts w:ascii="Calibri" w:hAnsi="Calibri"/>
                <w:color w:val="22517D"/>
                <w:sz w:val="22"/>
                <w:szCs w:val="22"/>
              </w:rPr>
              <w:t xml:space="preserve">в ціні на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3,1%. Серед них а</w:t>
            </w:r>
            <w:r w:rsidRPr="008C0256">
              <w:rPr>
                <w:rFonts w:ascii="Calibri" w:hAnsi="Calibri"/>
                <w:color w:val="22517D"/>
                <w:sz w:val="22"/>
                <w:szCs w:val="22"/>
              </w:rPr>
              <w:t>удіотехніка, фотоапаратура та обладнання для обробки інформації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="00CE7821">
              <w:rPr>
                <w:rFonts w:ascii="Calibri" w:hAnsi="Calibri"/>
                <w:color w:val="22517D"/>
                <w:sz w:val="22"/>
                <w:szCs w:val="22"/>
              </w:rPr>
              <w:t>подорожчали на 6,3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 w:rsidR="002405DF">
              <w:rPr>
                <w:rFonts w:ascii="Calibri" w:hAnsi="Calibri"/>
                <w:color w:val="22517D"/>
                <w:sz w:val="22"/>
                <w:szCs w:val="22"/>
              </w:rPr>
              <w:t>.</w:t>
            </w:r>
          </w:p>
          <w:p w14:paraId="22DF716C" w14:textId="4F4F2B75" w:rsidR="007009DE" w:rsidRDefault="007009DE" w:rsidP="0062594B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8C4976">
              <w:rPr>
                <w:rFonts w:ascii="Calibri" w:hAnsi="Calibri"/>
                <w:color w:val="22517D"/>
                <w:sz w:val="22"/>
                <w:szCs w:val="22"/>
              </w:rPr>
              <w:t>З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ростання цін у сфері освіти на 15,6</w:t>
            </w:r>
            <w:r w:rsidRPr="008C4976">
              <w:rPr>
                <w:rFonts w:ascii="Calibri" w:hAnsi="Calibri"/>
                <w:color w:val="22517D"/>
                <w:sz w:val="22"/>
                <w:szCs w:val="22"/>
              </w:rPr>
              <w:t xml:space="preserve">% пов’язане з підвищенням вартості навчання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br/>
            </w:r>
            <w:r w:rsidRPr="008C4976">
              <w:rPr>
                <w:rFonts w:ascii="Calibri" w:hAnsi="Calibri"/>
                <w:color w:val="22517D"/>
                <w:sz w:val="22"/>
                <w:szCs w:val="22"/>
              </w:rPr>
              <w:t xml:space="preserve">у закладах вищої 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та середньої освіти на 20,9</w:t>
            </w:r>
            <w:r w:rsidRPr="008C4976">
              <w:rPr>
                <w:rFonts w:ascii="Calibri" w:hAnsi="Calibri"/>
                <w:color w:val="22517D"/>
                <w:sz w:val="22"/>
                <w:szCs w:val="22"/>
              </w:rPr>
              <w:t>%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 xml:space="preserve"> та </w:t>
            </w:r>
            <w:r w:rsidRPr="0062594B">
              <w:rPr>
                <w:rFonts w:ascii="Calibri" w:hAnsi="Calibri"/>
                <w:color w:val="22517D"/>
                <w:spacing w:val="-2"/>
                <w:sz w:val="22"/>
                <w:szCs w:val="22"/>
              </w:rPr>
              <w:t>15,3% відповідно, курсів іноземної мови – на 5,0%.</w:t>
            </w:r>
          </w:p>
          <w:p w14:paraId="015F9F8E" w14:textId="1840D0B8" w:rsidR="007C47C9" w:rsidRPr="00A35A2B" w:rsidRDefault="007C47C9" w:rsidP="004865E6">
            <w:pPr>
              <w:pStyle w:val="af3"/>
              <w:spacing w:after="60" w:line="260" w:lineRule="exact"/>
              <w:ind w:left="0" w:firstLine="567"/>
              <w:jc w:val="both"/>
              <w:rPr>
                <w:rFonts w:ascii="Calibri" w:hAnsi="Calibri"/>
                <w:color w:val="22517D"/>
                <w:sz w:val="21"/>
                <w:szCs w:val="21"/>
              </w:rPr>
            </w:pPr>
          </w:p>
        </w:tc>
        <w:tc>
          <w:tcPr>
            <w:tcW w:w="4749" w:type="dxa"/>
          </w:tcPr>
          <w:p w14:paraId="4C78C4BB" w14:textId="74046A29" w:rsidR="006E3757" w:rsidRPr="006E3757" w:rsidRDefault="006E3757" w:rsidP="006E3757">
            <w:pPr>
              <w:ind w:left="-139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  <w:r w:rsidRPr="006E3757">
              <w:rPr>
                <w:rFonts w:ascii="Calibri" w:hAnsi="Calibri" w:cs="Arial"/>
                <w:b/>
                <w:color w:val="DC9529"/>
                <w:sz w:val="18"/>
                <w:szCs w:val="18"/>
              </w:rPr>
              <w:lastRenderedPageBreak/>
              <w:t xml:space="preserve">Зміни цін на продукти харчування </w:t>
            </w:r>
          </w:p>
          <w:p w14:paraId="502011FA" w14:textId="77777777" w:rsidR="006E3757" w:rsidRPr="006E3757" w:rsidRDefault="006E3757" w:rsidP="006E3757">
            <w:pPr>
              <w:ind w:left="-139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  <w:r w:rsidRPr="006E3757">
              <w:rPr>
                <w:rFonts w:ascii="Calibri" w:hAnsi="Calibri" w:cs="Arial"/>
                <w:b/>
                <w:color w:val="DC9529"/>
                <w:sz w:val="18"/>
                <w:szCs w:val="18"/>
              </w:rPr>
              <w:t>та безалкогольні напої</w:t>
            </w:r>
          </w:p>
          <w:p w14:paraId="795E732B" w14:textId="5A003EFE" w:rsidR="006E3757" w:rsidRPr="003A2E2D" w:rsidRDefault="006E3757" w:rsidP="003A2E2D">
            <w:pPr>
              <w:ind w:left="3" w:hanging="3"/>
              <w:jc w:val="center"/>
              <w:rPr>
                <w:rFonts w:ascii="Calibri" w:hAnsi="Calibri" w:cs="Arial"/>
                <w:color w:val="22517D"/>
                <w:sz w:val="18"/>
                <w:szCs w:val="18"/>
              </w:rPr>
            </w:pPr>
            <w:r w:rsidRPr="006E3757">
              <w:rPr>
                <w:rFonts w:ascii="Calibri" w:hAnsi="Calibri" w:cs="Arial"/>
                <w:color w:val="22517D"/>
                <w:sz w:val="18"/>
                <w:szCs w:val="18"/>
              </w:rPr>
              <w:t>у % до попереднього місяця</w:t>
            </w:r>
          </w:p>
          <w:p w14:paraId="3CD72F1D" w14:textId="77777777" w:rsidR="00A35A2B" w:rsidRDefault="00850FF9" w:rsidP="003A2E2D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  <w:r>
              <w:rPr>
                <w:noProof/>
                <w:lang w:val="en-US" w:eastAsia="en-US"/>
                <w14:ligatures w14:val="standardContextual"/>
              </w:rPr>
              <w:drawing>
                <wp:inline distT="0" distB="0" distL="0" distR="0" wp14:anchorId="0DFABE67" wp14:editId="2871C77E">
                  <wp:extent cx="3010535" cy="1418253"/>
                  <wp:effectExtent l="0" t="0" r="0" b="0"/>
                  <wp:docPr id="718259379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  <w:p w14:paraId="7CC2F838" w14:textId="77777777" w:rsidR="00506A85" w:rsidRDefault="00506A85" w:rsidP="003A2E2D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</w:p>
          <w:p w14:paraId="4829E2E6" w14:textId="77777777" w:rsidR="00506A85" w:rsidRDefault="00506A85" w:rsidP="003A2E2D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</w:p>
          <w:p w14:paraId="44A3C4DE" w14:textId="77777777" w:rsidR="00506A85" w:rsidRDefault="00506A85" w:rsidP="003A2E2D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</w:p>
          <w:p w14:paraId="202F859E" w14:textId="77777777" w:rsidR="00506A85" w:rsidRDefault="00506A85" w:rsidP="003A2E2D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</w:p>
          <w:p w14:paraId="3775202C" w14:textId="4C136C53" w:rsidR="006E3757" w:rsidRPr="006E3757" w:rsidRDefault="006E3757" w:rsidP="003A2E2D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  <w:r w:rsidRPr="006E3757">
              <w:rPr>
                <w:rFonts w:ascii="Calibri" w:hAnsi="Calibri" w:cs="Arial"/>
                <w:b/>
                <w:color w:val="DC9529"/>
                <w:sz w:val="18"/>
                <w:szCs w:val="18"/>
              </w:rPr>
              <w:t>Зміни цін на житло, воду,</w:t>
            </w:r>
          </w:p>
          <w:p w14:paraId="23601306" w14:textId="77777777" w:rsidR="006E3757" w:rsidRPr="006E3757" w:rsidRDefault="006E3757" w:rsidP="003A2E2D">
            <w:pPr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  <w:r w:rsidRPr="006E3757">
              <w:rPr>
                <w:rFonts w:ascii="Calibri" w:hAnsi="Calibri" w:cs="Arial"/>
                <w:b/>
                <w:color w:val="DC9529"/>
                <w:sz w:val="18"/>
                <w:szCs w:val="18"/>
              </w:rPr>
              <w:t>електроенергію,</w:t>
            </w:r>
            <w:r w:rsidRPr="006E3757">
              <w:rPr>
                <w:rFonts w:ascii="Calibri" w:hAnsi="Calibri" w:cs="Arial"/>
                <w:b/>
                <w:color w:val="DC9529"/>
                <w:sz w:val="18"/>
                <w:szCs w:val="18"/>
                <w:lang w:val="ru-RU"/>
              </w:rPr>
              <w:t xml:space="preserve"> </w:t>
            </w:r>
            <w:r w:rsidRPr="006E3757">
              <w:rPr>
                <w:rFonts w:ascii="Calibri" w:hAnsi="Calibri" w:cs="Arial"/>
                <w:b/>
                <w:color w:val="DC9529"/>
                <w:sz w:val="18"/>
                <w:szCs w:val="18"/>
              </w:rPr>
              <w:t>газ та інші види палива</w:t>
            </w:r>
          </w:p>
          <w:p w14:paraId="37C69B41" w14:textId="51DD7AEF" w:rsidR="006E3757" w:rsidRPr="00E24775" w:rsidRDefault="006E3757" w:rsidP="003A2E2D">
            <w:pPr>
              <w:jc w:val="center"/>
              <w:rPr>
                <w:rFonts w:ascii="Calibri" w:hAnsi="Calibri" w:cs="Arial"/>
                <w:color w:val="22517D"/>
                <w:sz w:val="18"/>
                <w:szCs w:val="18"/>
              </w:rPr>
            </w:pPr>
            <w:r w:rsidRPr="006E3757">
              <w:rPr>
                <w:rFonts w:ascii="Calibri" w:hAnsi="Calibri" w:cs="Arial"/>
                <w:color w:val="22517D"/>
                <w:sz w:val="18"/>
                <w:szCs w:val="18"/>
              </w:rPr>
              <w:t>у % до попереднього місяця</w:t>
            </w:r>
          </w:p>
          <w:p w14:paraId="08B2CD25" w14:textId="17AD0E85" w:rsidR="003A2E2D" w:rsidRPr="006E3757" w:rsidRDefault="00850FF9" w:rsidP="003A2E2D">
            <w:pPr>
              <w:jc w:val="center"/>
              <w:rPr>
                <w:rFonts w:ascii="Calibri" w:hAnsi="Calibri" w:cs="Arial"/>
                <w:color w:val="22517D"/>
                <w:sz w:val="18"/>
                <w:szCs w:val="18"/>
              </w:rPr>
            </w:pPr>
            <w:r>
              <w:rPr>
                <w:noProof/>
                <w:lang w:val="en-US" w:eastAsia="en-US"/>
                <w14:ligatures w14:val="standardContextual"/>
              </w:rPr>
              <w:drawing>
                <wp:inline distT="0" distB="0" distL="0" distR="0" wp14:anchorId="6512B8FD" wp14:editId="24696C2D">
                  <wp:extent cx="3010535" cy="1362269"/>
                  <wp:effectExtent l="0" t="0" r="0" b="0"/>
                  <wp:docPr id="1869824842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  <w:p w14:paraId="33065CA9" w14:textId="77777777" w:rsidR="00506A85" w:rsidRDefault="00506A85" w:rsidP="006E3757">
            <w:pPr>
              <w:spacing w:line="216" w:lineRule="auto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</w:p>
          <w:p w14:paraId="6106DFE6" w14:textId="77777777" w:rsidR="00506A85" w:rsidRDefault="00506A85" w:rsidP="006E3757">
            <w:pPr>
              <w:spacing w:line="216" w:lineRule="auto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</w:p>
          <w:p w14:paraId="0AF159E8" w14:textId="77777777" w:rsidR="00506A85" w:rsidRDefault="00506A85" w:rsidP="006E3757">
            <w:pPr>
              <w:spacing w:line="216" w:lineRule="auto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</w:p>
          <w:p w14:paraId="45B791DF" w14:textId="77777777" w:rsidR="00506A85" w:rsidRDefault="00506A85" w:rsidP="006E3757">
            <w:pPr>
              <w:spacing w:line="216" w:lineRule="auto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</w:p>
          <w:p w14:paraId="593EF0CB" w14:textId="696C91F3" w:rsidR="006E3757" w:rsidRPr="006E3757" w:rsidRDefault="006E3757" w:rsidP="006E3757">
            <w:pPr>
              <w:spacing w:line="216" w:lineRule="auto"/>
              <w:jc w:val="center"/>
              <w:rPr>
                <w:rFonts w:ascii="Calibri" w:hAnsi="Calibri" w:cs="Arial"/>
                <w:b/>
                <w:color w:val="DC9529"/>
                <w:sz w:val="18"/>
                <w:szCs w:val="18"/>
              </w:rPr>
            </w:pPr>
            <w:r w:rsidRPr="006E3757">
              <w:rPr>
                <w:rFonts w:ascii="Calibri" w:hAnsi="Calibri" w:cs="Arial"/>
                <w:b/>
                <w:color w:val="DC9529"/>
                <w:sz w:val="18"/>
                <w:szCs w:val="18"/>
              </w:rPr>
              <w:lastRenderedPageBreak/>
              <w:t>Зміни цін на транспорт</w:t>
            </w:r>
          </w:p>
          <w:p w14:paraId="5EA86FF7" w14:textId="177C3990" w:rsidR="006E3757" w:rsidRPr="00E24775" w:rsidRDefault="006E3757" w:rsidP="00E24775">
            <w:pPr>
              <w:jc w:val="center"/>
              <w:rPr>
                <w:rFonts w:ascii="Calibri" w:hAnsi="Calibri" w:cs="Arial"/>
                <w:color w:val="22517D"/>
                <w:sz w:val="18"/>
                <w:szCs w:val="18"/>
              </w:rPr>
            </w:pPr>
            <w:r w:rsidRPr="006E3757">
              <w:rPr>
                <w:rFonts w:ascii="Calibri" w:hAnsi="Calibri" w:cs="Arial"/>
                <w:color w:val="22517D"/>
                <w:sz w:val="18"/>
                <w:szCs w:val="18"/>
              </w:rPr>
              <w:t>у % до попереднього місяця</w:t>
            </w:r>
          </w:p>
          <w:p w14:paraId="3D8F82FB" w14:textId="258F724C" w:rsidR="00E24775" w:rsidRPr="006E3757" w:rsidRDefault="00850FF9" w:rsidP="00E24775">
            <w:pPr>
              <w:jc w:val="center"/>
              <w:rPr>
                <w:rFonts w:ascii="Calibri" w:hAnsi="Calibri" w:cs="Arial"/>
                <w:color w:val="22517D"/>
                <w:sz w:val="18"/>
                <w:szCs w:val="18"/>
              </w:rPr>
            </w:pPr>
            <w:r>
              <w:rPr>
                <w:noProof/>
                <w:lang w:val="en-US" w:eastAsia="en-US"/>
                <w14:ligatures w14:val="standardContextual"/>
              </w:rPr>
              <w:drawing>
                <wp:inline distT="0" distB="0" distL="0" distR="0" wp14:anchorId="0B2090D3" wp14:editId="09FD9D65">
                  <wp:extent cx="3010535" cy="1371600"/>
                  <wp:effectExtent l="0" t="0" r="0" b="0"/>
                  <wp:docPr id="1458724166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  <w:p w14:paraId="7EDC36DC" w14:textId="77777777" w:rsidR="006E3757" w:rsidRPr="006E3757" w:rsidRDefault="006E3757" w:rsidP="006E3757">
            <w:pPr>
              <w:jc w:val="right"/>
              <w:rPr>
                <w:rFonts w:ascii="Calibri" w:hAnsi="Calibri" w:cs="Arial"/>
                <w:color w:val="22517D"/>
                <w:sz w:val="18"/>
                <w:szCs w:val="18"/>
              </w:rPr>
            </w:pPr>
          </w:p>
        </w:tc>
      </w:tr>
      <w:tr w:rsidR="006E3757" w:rsidRPr="006E3757" w14:paraId="4BD24F3A" w14:textId="77777777" w:rsidTr="008753CA">
        <w:tc>
          <w:tcPr>
            <w:tcW w:w="9639" w:type="dxa"/>
            <w:gridSpan w:val="2"/>
            <w:hideMark/>
          </w:tcPr>
          <w:p w14:paraId="469B3879" w14:textId="77777777" w:rsidR="006E3757" w:rsidRPr="006E3757" w:rsidRDefault="006E3757" w:rsidP="006E3757">
            <w:pPr>
              <w:numPr>
                <w:ilvl w:val="0"/>
                <w:numId w:val="10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lastRenderedPageBreak/>
              <w:t>Географічне охоплення</w:t>
            </w:r>
          </w:p>
        </w:tc>
      </w:tr>
      <w:tr w:rsidR="006E3757" w:rsidRPr="006E3757" w14:paraId="11EE7ABD" w14:textId="77777777" w:rsidTr="008753CA">
        <w:tc>
          <w:tcPr>
            <w:tcW w:w="9639" w:type="dxa"/>
            <w:gridSpan w:val="2"/>
          </w:tcPr>
          <w:p w14:paraId="5E3632AB" w14:textId="77777777" w:rsidR="006E3757" w:rsidRPr="006E3757" w:rsidRDefault="006E3757" w:rsidP="007C47C9">
            <w:pPr>
              <w:spacing w:line="240" w:lineRule="exact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6042B8B7" w14:textId="77777777" w:rsidR="006E3757" w:rsidRPr="006E3757" w:rsidRDefault="006E3757" w:rsidP="007C47C9">
            <w:pPr>
              <w:spacing w:line="240" w:lineRule="exact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Відбір міст здійснюється на державному рівні та є репрезентативним для розрахунку ІСЦ для кожного регіону країни. Спостереження за змінами споживчих цін (тарифів) не проводиться в сільській місцевості.</w:t>
            </w:r>
          </w:p>
          <w:p w14:paraId="7AB52236" w14:textId="77777777" w:rsidR="006E3757" w:rsidRPr="006E3757" w:rsidRDefault="006E3757" w:rsidP="007C47C9">
            <w:pPr>
              <w:spacing w:line="240" w:lineRule="exact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6E3757" w:rsidRPr="006E3757" w14:paraId="3C82ED7D" w14:textId="77777777" w:rsidTr="008753CA">
        <w:tc>
          <w:tcPr>
            <w:tcW w:w="9639" w:type="dxa"/>
            <w:gridSpan w:val="2"/>
            <w:hideMark/>
          </w:tcPr>
          <w:p w14:paraId="04E767BA" w14:textId="77777777" w:rsidR="006E3757" w:rsidRPr="006E3757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Основні показники</w:t>
            </w:r>
          </w:p>
        </w:tc>
      </w:tr>
      <w:tr w:rsidR="006E3757" w:rsidRPr="006E3757" w14:paraId="4D1233F1" w14:textId="77777777" w:rsidTr="008753CA">
        <w:tc>
          <w:tcPr>
            <w:tcW w:w="9639" w:type="dxa"/>
            <w:gridSpan w:val="2"/>
          </w:tcPr>
          <w:p w14:paraId="05DDA09E" w14:textId="77777777" w:rsidR="006E3757" w:rsidRPr="006E3757" w:rsidRDefault="006E3757" w:rsidP="007C47C9">
            <w:pPr>
              <w:spacing w:line="240" w:lineRule="exact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color w:val="22517D"/>
                <w:sz w:val="22"/>
                <w:szCs w:val="22"/>
              </w:rPr>
              <w:t xml:space="preserve">Індекс споживчих цін 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 xml:space="preserve">(ІСЦ, інфляція) є показником зміни в часі цін і тарифів на товари та послуги, які купує населення для невиробничого споживання. Розраховується щомісячно на основі даних про ціни (одержуються органами державної статистики шляхом щомісячної реєстрації цін і тарифів на споживчому ринку) та даних національних рахунків щодо витрат домогосподарств на кінцеве споживання по країні в цілому з подальшим розподілом (за результатами вибіркового обстеження умов життя домогосподарств). </w:t>
            </w:r>
          </w:p>
          <w:p w14:paraId="6A229DF2" w14:textId="77777777" w:rsidR="006E3757" w:rsidRPr="006E3757" w:rsidRDefault="006E3757" w:rsidP="00356050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6E3757" w:rsidRPr="006E3757" w14:paraId="3F19442B" w14:textId="77777777" w:rsidTr="008753CA">
        <w:tc>
          <w:tcPr>
            <w:tcW w:w="9639" w:type="dxa"/>
            <w:gridSpan w:val="2"/>
            <w:hideMark/>
          </w:tcPr>
          <w:p w14:paraId="4E5F7506" w14:textId="77777777" w:rsidR="006E3757" w:rsidRPr="006E3757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jc w:val="both"/>
              <w:rPr>
                <w:rFonts w:ascii="Calibri" w:hAnsi="Calibri"/>
                <w:b/>
                <w:color w:val="21517E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Методологія</w:t>
            </w:r>
          </w:p>
        </w:tc>
      </w:tr>
      <w:tr w:rsidR="006E3757" w:rsidRPr="006E3757" w14:paraId="2AA9CCB5" w14:textId="77777777" w:rsidTr="008753CA">
        <w:tc>
          <w:tcPr>
            <w:tcW w:w="9639" w:type="dxa"/>
            <w:gridSpan w:val="2"/>
          </w:tcPr>
          <w:p w14:paraId="4758E90E" w14:textId="43887D10" w:rsidR="006E3757" w:rsidRPr="006E3757" w:rsidRDefault="006E3757" w:rsidP="007C47C9">
            <w:pPr>
              <w:spacing w:line="240" w:lineRule="exact"/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 xml:space="preserve">Формування показників здійснюється за результатами державного статистичного спостереження "Зміни цін (тарифів) на споживчі товари (послуги)", методологія якого враховує загальні вимоги Конвенції 160 Міжнародної організації праці 1985 року (стаття 12), Резолюції з питань індексів споживчих цін, прийнятої на </w:t>
            </w:r>
            <w:r w:rsidR="00161415" w:rsidRPr="00161415">
              <w:rPr>
                <w:rFonts w:ascii="Calibri" w:hAnsi="Calibri"/>
                <w:color w:val="22517D"/>
                <w:sz w:val="22"/>
                <w:szCs w:val="22"/>
              </w:rPr>
              <w:t>17-й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 xml:space="preserve"> міжнародній конференції статистиків праці (2003), Регламенту (ЄС) №</w:t>
            </w:r>
            <w:r w:rsidR="00356050"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2016/792 від 11 травня 2016 року, Виконавчого Регламенту Комісії (ЄС)</w:t>
            </w:r>
            <w:r w:rsidR="00356050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№</w:t>
            </w:r>
            <w:r w:rsidR="00356050"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2020/1148 від 31 липня 2020 року, а також "Керівництва щодо індексів споживчих цін: Поняття та методи", підготовленого Міжнародним валютним фондом, Міжнародною організацією праці, Статистичним бюро Європейської спільноти (</w:t>
            </w:r>
            <w:proofErr w:type="spellStart"/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Євростатом</w:t>
            </w:r>
            <w:proofErr w:type="spellEnd"/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), Європейською економічною комісією Організації Об’єднаних Націй, Організацією економічного співробітництва і розвитку (ОЕСР) та Світовим банком (2020).</w:t>
            </w:r>
          </w:p>
          <w:p w14:paraId="38F1AA35" w14:textId="77777777" w:rsidR="006E3757" w:rsidRPr="006E3757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  <w:p w14:paraId="672AB0AB" w14:textId="720C2975" w:rsidR="00161415" w:rsidRPr="00161415" w:rsidRDefault="006E3757" w:rsidP="00161415">
            <w:pPr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 xml:space="preserve">Методологічні </w:t>
            </w:r>
            <w:r w:rsidR="00161415">
              <w:rPr>
                <w:rFonts w:ascii="Calibri" w:hAnsi="Calibri"/>
                <w:color w:val="22517D"/>
                <w:sz w:val="22"/>
                <w:szCs w:val="22"/>
              </w:rPr>
              <w:t>положен</w:t>
            </w:r>
            <w:r w:rsidR="00161415" w:rsidRPr="00161415">
              <w:rPr>
                <w:rFonts w:ascii="Calibri" w:hAnsi="Calibri"/>
                <w:color w:val="22517D"/>
                <w:sz w:val="22"/>
                <w:szCs w:val="22"/>
              </w:rPr>
              <w:t>ня:</w:t>
            </w:r>
          </w:p>
          <w:p w14:paraId="39178BC2" w14:textId="194ED48A" w:rsidR="006E3757" w:rsidRPr="00161415" w:rsidRDefault="00222BB5" w:rsidP="007C47C9">
            <w:pPr>
              <w:spacing w:line="240" w:lineRule="exact"/>
              <w:rPr>
                <w:rFonts w:ascii="Calibri" w:hAnsi="Calibri"/>
                <w:color w:val="22517D"/>
                <w:sz w:val="22"/>
                <w:szCs w:val="22"/>
              </w:rPr>
            </w:pPr>
            <w:r w:rsidRPr="00222BB5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https://stat.gov.ua/sites/default/files/migration/files/2021/310_2021/310_2021.pdf</w:t>
            </w:r>
            <w:r w:rsidR="00161415" w:rsidRPr="00161415">
              <w:rPr>
                <w:rFonts w:ascii="Calibri" w:hAnsi="Calibri"/>
                <w:color w:val="22517D"/>
                <w:sz w:val="22"/>
                <w:szCs w:val="22"/>
              </w:rPr>
              <w:t>.</w:t>
            </w:r>
          </w:p>
          <w:p w14:paraId="7E9EBC46" w14:textId="4F974BFF" w:rsidR="00246029" w:rsidRPr="006E3757" w:rsidRDefault="00246029" w:rsidP="006E3757">
            <w:pPr>
              <w:jc w:val="both"/>
              <w:rPr>
                <w:rFonts w:cs="Calibri"/>
                <w:color w:val="22517D"/>
                <w:u w:val="single"/>
              </w:rPr>
            </w:pPr>
          </w:p>
        </w:tc>
      </w:tr>
      <w:tr w:rsidR="006E3757" w:rsidRPr="006E3757" w14:paraId="72256C95" w14:textId="77777777" w:rsidTr="008753CA">
        <w:tc>
          <w:tcPr>
            <w:tcW w:w="9639" w:type="dxa"/>
            <w:gridSpan w:val="2"/>
            <w:hideMark/>
          </w:tcPr>
          <w:p w14:paraId="4F1EF838" w14:textId="77777777" w:rsidR="006E3757" w:rsidRPr="006E3757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jc w:val="both"/>
              <w:rPr>
                <w:rFonts w:ascii="Calibri" w:hAnsi="Calibri"/>
                <w:color w:val="21517E"/>
                <w:sz w:val="22"/>
                <w:szCs w:val="22"/>
              </w:rPr>
            </w:pPr>
            <w:r w:rsidRPr="006E3757">
              <w:rPr>
                <w:rFonts w:ascii="Calibri" w:hAnsi="Calibri" w:cs="Calibri"/>
                <w:b/>
                <w:bCs/>
                <w:color w:val="DC9529"/>
                <w:sz w:val="22"/>
                <w:szCs w:val="22"/>
              </w:rPr>
              <w:t>Перегляд даних</w:t>
            </w:r>
          </w:p>
        </w:tc>
      </w:tr>
      <w:tr w:rsidR="006E3757" w:rsidRPr="006E3757" w14:paraId="0A14982A" w14:textId="77777777" w:rsidTr="008753CA">
        <w:tc>
          <w:tcPr>
            <w:tcW w:w="9639" w:type="dxa"/>
            <w:gridSpan w:val="2"/>
            <w:hideMark/>
          </w:tcPr>
          <w:p w14:paraId="20C39414" w14:textId="77777777" w:rsidR="006E3757" w:rsidRPr="006E3757" w:rsidRDefault="006E3757" w:rsidP="006E3757">
            <w:pPr>
              <w:rPr>
                <w:rFonts w:ascii="Calibri" w:hAnsi="Calibri"/>
                <w:color w:val="21517E"/>
                <w:sz w:val="22"/>
                <w:szCs w:val="22"/>
                <w:lang w:eastAsia="uk-UA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  <w:lang w:eastAsia="uk-UA"/>
              </w:rPr>
              <w:t>Перегляд даних, розрахованих та оприлюднених раніше, не здійснюється.</w:t>
            </w:r>
          </w:p>
        </w:tc>
      </w:tr>
    </w:tbl>
    <w:p w14:paraId="20055137" w14:textId="77777777" w:rsidR="00464B9F" w:rsidRPr="006E3757" w:rsidRDefault="00464B9F" w:rsidP="00464B9F">
      <w:pPr>
        <w:pStyle w:val="--12"/>
        <w:ind w:firstLine="0"/>
        <w:rPr>
          <w:b/>
        </w:rPr>
      </w:pPr>
    </w:p>
    <w:p w14:paraId="0F370C22" w14:textId="77777777" w:rsidR="00464B9F" w:rsidRDefault="00464B9F" w:rsidP="00464B9F">
      <w:pPr>
        <w:pStyle w:val="--12"/>
        <w:ind w:firstLine="0"/>
        <w:rPr>
          <w:b/>
        </w:rPr>
      </w:pPr>
    </w:p>
    <w:p w14:paraId="20CB0B51" w14:textId="305A5400" w:rsidR="00464B9F" w:rsidRPr="000857AE" w:rsidRDefault="00464B9F" w:rsidP="00464B9F">
      <w:pPr>
        <w:pStyle w:val="--12"/>
        <w:ind w:firstLine="0"/>
      </w:pPr>
      <w:bookmarkStart w:id="1" w:name="_GoBack"/>
      <w:bookmarkEnd w:id="1"/>
    </w:p>
    <w:p w14:paraId="1E8A9947" w14:textId="0EA5F1CC" w:rsidR="00F17BA7" w:rsidRDefault="00F17BA7" w:rsidP="00183730">
      <w:pPr>
        <w:pStyle w:val="--12"/>
        <w:ind w:firstLine="0"/>
      </w:pPr>
    </w:p>
    <w:p w14:paraId="505CF5EB" w14:textId="3BDBE0A0" w:rsidR="00F17BA7" w:rsidRDefault="00F17BA7" w:rsidP="00183730">
      <w:pPr>
        <w:pStyle w:val="--12"/>
        <w:ind w:firstLine="0"/>
      </w:pPr>
    </w:p>
    <w:p w14:paraId="7D452FB1" w14:textId="77777777" w:rsidR="002405DF" w:rsidRDefault="002405DF" w:rsidP="00183730">
      <w:pPr>
        <w:pStyle w:val="--12"/>
        <w:ind w:firstLine="0"/>
      </w:pPr>
    </w:p>
    <w:p w14:paraId="6A7AE090" w14:textId="77777777" w:rsidR="00A75802" w:rsidRPr="00A75802" w:rsidRDefault="00A75802" w:rsidP="00183730">
      <w:pPr>
        <w:pStyle w:val="--12"/>
        <w:ind w:firstLine="0"/>
        <w:rPr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single" w:sz="6" w:space="0" w:color="22517D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356050" w:rsidRPr="00356050" w14:paraId="5C7F195D" w14:textId="77777777" w:rsidTr="00356050">
        <w:tc>
          <w:tcPr>
            <w:tcW w:w="9623" w:type="dxa"/>
            <w:tcBorders>
              <w:top w:val="nil"/>
              <w:left w:val="single" w:sz="12" w:space="0" w:color="DB9528"/>
              <w:bottom w:val="nil"/>
              <w:right w:val="nil"/>
            </w:tcBorders>
            <w:hideMark/>
          </w:tcPr>
          <w:p w14:paraId="61B12C31" w14:textId="3205CEE8" w:rsidR="00356050" w:rsidRPr="00356050" w:rsidRDefault="00356050" w:rsidP="007C47C9">
            <w:pPr>
              <w:spacing w:line="240" w:lineRule="exact"/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bookmarkStart w:id="2" w:name="_Hlk208852845"/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Довідка: </w:t>
            </w:r>
            <w:proofErr w:type="spellStart"/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>тел</w:t>
            </w:r>
            <w:proofErr w:type="spellEnd"/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>. (</w:t>
            </w:r>
            <w:r w:rsidR="00FD7530" w:rsidRPr="00B14FB4">
              <w:rPr>
                <w:rFonts w:ascii="Calibri Light" w:hAnsi="Calibri Light" w:cs="Calibri Light"/>
                <w:color w:val="666666"/>
                <w:sz w:val="20"/>
                <w:szCs w:val="20"/>
                <w:lang w:val="ru-RU"/>
              </w:rPr>
              <w:t>0542</w:t>
            </w:r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) </w:t>
            </w:r>
            <w:r w:rsidR="00FD7530" w:rsidRPr="00B14FB4">
              <w:rPr>
                <w:rFonts w:ascii="Calibri Light" w:hAnsi="Calibri Light" w:cs="Calibri Light"/>
                <w:color w:val="666666"/>
                <w:sz w:val="20"/>
                <w:szCs w:val="20"/>
                <w:lang w:val="ru-RU"/>
              </w:rPr>
              <w:t>25</w:t>
            </w:r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>-</w:t>
            </w:r>
            <w:r w:rsidR="00FD7530" w:rsidRPr="00B14FB4">
              <w:rPr>
                <w:rFonts w:ascii="Calibri Light" w:hAnsi="Calibri Light" w:cs="Calibri Light"/>
                <w:color w:val="666666"/>
                <w:sz w:val="20"/>
                <w:szCs w:val="20"/>
                <w:lang w:val="ru-RU"/>
              </w:rPr>
              <w:t>10</w:t>
            </w:r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>-</w:t>
            </w:r>
            <w:r w:rsidR="00FD7530" w:rsidRPr="00B14FB4">
              <w:rPr>
                <w:rFonts w:ascii="Calibri Light" w:hAnsi="Calibri Light" w:cs="Calibri Light"/>
                <w:color w:val="666666"/>
                <w:sz w:val="20"/>
                <w:szCs w:val="20"/>
                <w:lang w:val="ru-RU"/>
              </w:rPr>
              <w:t>81</w:t>
            </w:r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>; e-</w:t>
            </w:r>
            <w:proofErr w:type="spellStart"/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>mail</w:t>
            </w:r>
            <w:proofErr w:type="spellEnd"/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: </w:t>
            </w:r>
            <w:hyperlink r:id="rId27" w:history="1">
              <w:r w:rsidR="00506A85" w:rsidRPr="00506A85">
                <w:rPr>
                  <w:rFonts w:ascii="Calibri Light" w:hAnsi="Calibri Light" w:cs="Calibri Light"/>
                  <w:color w:val="666666"/>
                  <w:sz w:val="20"/>
                  <w:szCs w:val="20"/>
                </w:rPr>
                <w:t>cina@sumy.ukrstat.gov.ua</w:t>
              </w:r>
            </w:hyperlink>
          </w:p>
          <w:p w14:paraId="64F92E3D" w14:textId="2A38B7FE" w:rsidR="00356050" w:rsidRPr="00356050" w:rsidRDefault="00356050" w:rsidP="007C47C9">
            <w:pPr>
              <w:spacing w:line="240" w:lineRule="exact"/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>Більше інформації: http://www.</w:t>
            </w:r>
            <w:r w:rsidR="00BA5B62" w:rsidRPr="00BA5B62">
              <w:rPr>
                <w:rFonts w:ascii="Calibri Light" w:hAnsi="Calibri Light" w:cs="Calibri Light"/>
                <w:color w:val="666666"/>
                <w:sz w:val="20"/>
                <w:szCs w:val="20"/>
              </w:rPr>
              <w:t>sumy.ukrstat.gov.ua/?menu=42&amp;level=3</w:t>
            </w:r>
          </w:p>
          <w:p w14:paraId="5880B3D0" w14:textId="64641D6F" w:rsidR="00356050" w:rsidRPr="00356050" w:rsidRDefault="00356050" w:rsidP="007C47C9">
            <w:pPr>
              <w:widowControl w:val="0"/>
              <w:spacing w:line="240" w:lineRule="exact"/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r w:rsidRPr="00356050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© </w:t>
            </w:r>
            <w:r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Головне управління статистики у </w:t>
            </w:r>
            <w:r w:rsidR="00362650">
              <w:rPr>
                <w:rFonts w:ascii="Calibri Light" w:hAnsi="Calibri Light" w:cs="Calibri Light"/>
                <w:color w:val="666666"/>
                <w:sz w:val="20"/>
                <w:szCs w:val="20"/>
              </w:rPr>
              <w:t>Сумській</w:t>
            </w:r>
            <w:r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 області</w:t>
            </w:r>
            <w:r w:rsidR="00BE0A87">
              <w:rPr>
                <w:rFonts w:ascii="Calibri Light" w:hAnsi="Calibri Light" w:cs="Calibri Light"/>
                <w:color w:val="666666"/>
                <w:sz w:val="20"/>
                <w:szCs w:val="20"/>
              </w:rPr>
              <w:t>, 2026</w:t>
            </w:r>
          </w:p>
        </w:tc>
      </w:tr>
      <w:bookmarkEnd w:id="0"/>
      <w:bookmarkEnd w:id="2"/>
    </w:tbl>
    <w:p w14:paraId="4AA0BA23" w14:textId="10CFA3F1" w:rsidR="00356050" w:rsidRPr="00356050" w:rsidRDefault="00356050" w:rsidP="00A75802">
      <w:pPr>
        <w:pStyle w:val="--12"/>
        <w:ind w:firstLine="0"/>
        <w:rPr>
          <w:sz w:val="10"/>
          <w:szCs w:val="10"/>
        </w:rPr>
      </w:pPr>
    </w:p>
    <w:sectPr w:rsidR="00356050" w:rsidRPr="00356050" w:rsidSect="0043435C"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E89AC" w14:textId="77777777" w:rsidR="009C0B72" w:rsidRDefault="009C0B72" w:rsidP="005345A4">
      <w:r>
        <w:separator/>
      </w:r>
    </w:p>
  </w:endnote>
  <w:endnote w:type="continuationSeparator" w:id="0">
    <w:p w14:paraId="13F5066E" w14:textId="77777777" w:rsidR="009C0B72" w:rsidRDefault="009C0B72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7CD3B4F0" w14:textId="5547D08F"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56050">
          <w:rPr>
            <w:rStyle w:val="af6"/>
            <w:noProof/>
          </w:rPr>
          <w:t>3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60D155C5" w14:textId="3A73CB84"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56050">
          <w:rPr>
            <w:rStyle w:val="af6"/>
            <w:noProof/>
          </w:rPr>
          <w:t>3</w:t>
        </w:r>
        <w:r>
          <w:rPr>
            <w:rStyle w:val="af6"/>
          </w:rPr>
          <w:fldChar w:fldCharType="end"/>
        </w:r>
      </w:p>
    </w:sdtContent>
  </w:sdt>
  <w:p w14:paraId="59D446B3" w14:textId="77777777"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6"/>
        <w:rFonts w:asciiTheme="minorHAnsi" w:hAnsiTheme="minorHAnsi" w:cstheme="minorHAns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5BAA558" w14:textId="46AEB14C"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160EB7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74660EA9" w14:textId="77777777" w:rsidR="00020772" w:rsidRDefault="00020772" w:rsidP="00A859E3">
    <w:pPr>
      <w:pStyle w:val="af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6"/>
      </w:rPr>
      <w:id w:val="-1752659384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BB6BE5A" w14:textId="62E4237D" w:rsidR="00CA0E0C" w:rsidRDefault="00CA0E0C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1484577601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CB16707" w14:textId="56D79715" w:rsidR="00CA0E0C" w:rsidRDefault="00CA0E0C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p w14:paraId="0CCA3357" w14:textId="77777777" w:rsidR="00CA0E0C" w:rsidRDefault="00CA0E0C" w:rsidP="00A859E3">
    <w:pPr>
      <w:pStyle w:val="af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6"/>
        <w:rFonts w:asciiTheme="minorHAnsi" w:hAnsiTheme="minorHAnsi" w:cstheme="minorHAnsi"/>
      </w:rPr>
      <w:id w:val="1227574755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238DD2BE" w14:textId="5F65EE9B" w:rsidR="00CA0E0C" w:rsidRPr="00A859E3" w:rsidRDefault="00CA0E0C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D118D1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12DA7740" w14:textId="77777777" w:rsidR="00CA0E0C" w:rsidRDefault="00CA0E0C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CAFBA" w14:textId="77777777" w:rsidR="009C0B72" w:rsidRDefault="009C0B72" w:rsidP="005345A4">
      <w:r>
        <w:separator/>
      </w:r>
    </w:p>
  </w:footnote>
  <w:footnote w:type="continuationSeparator" w:id="0">
    <w:p w14:paraId="2349B7BB" w14:textId="77777777" w:rsidR="009C0B72" w:rsidRDefault="009C0B72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9.25pt;height:39.25pt;visibility:visible;mso-wrap-style:square" o:bullet="t">
        <v:imagedata r:id="rId1" o:title=""/>
      </v:shape>
    </w:pict>
  </w:numPicBullet>
  <w:numPicBullet w:numPicBulletId="1">
    <w:pict>
      <v:shape id="_x0000_i1027" type="#_x0000_t75" style="width:37.3pt;height:37.3pt;visibility:visible;mso-wrap-style:square" o:bullet="t">
        <v:imagedata r:id="rId2" o:title=""/>
      </v:shape>
    </w:pict>
  </w:numPicBullet>
  <w:numPicBullet w:numPicBulletId="2">
    <w:pict>
      <v:shape id="_x0000_i1028" type="#_x0000_t75" style="width:37.95pt;height:37.95pt;visibility:visible;mso-wrap-style:square" o:bullet="t">
        <v:imagedata r:id="rId3" o:title=""/>
      </v:shape>
    </w:pict>
  </w:numPicBullet>
  <w:numPicBullet w:numPicBulletId="3">
    <w:pict>
      <v:shape id="_x0000_i1029" type="#_x0000_t75" style="width:37.3pt;height:37.3pt;visibility:visible;mso-wrap-style:square" o:bullet="t">
        <v:imagedata r:id="rId4" o:title=""/>
      </v:shape>
    </w:pict>
  </w:numPicBullet>
  <w:numPicBullet w:numPicBulletId="4">
    <w:pict>
      <v:shape id="_x0000_i1030" type="#_x0000_t75" style="width:37.95pt;height:37.3pt;visibility:visible;mso-wrap-style:square" o:bullet="t">
        <v:imagedata r:id="rId5" o:title=""/>
      </v:shape>
    </w:pict>
  </w:numPicBullet>
  <w:numPicBullet w:numPicBulletId="5">
    <w:pict>
      <v:shape id="_x0000_i1031" type="#_x0000_t75" style="width:37.95pt;height:37.3pt;visibility:visible;mso-wrap-style:square" o:bullet="t">
        <v:imagedata r:id="rId6" o:title=""/>
      </v:shape>
    </w:pict>
  </w:numPicBullet>
  <w:numPicBullet w:numPicBulletId="6">
    <w:pict>
      <v:shape id="_x0000_i1032" type="#_x0000_t75" style="width:37.95pt;height:37.3pt;visibility:visible;mso-wrap-style:square" o:bullet="t">
        <v:imagedata r:id="rId7" o:title=""/>
      </v:shape>
    </w:pict>
  </w:numPicBullet>
  <w:numPicBullet w:numPicBulletId="7">
    <w:pict>
      <v:shape id="_x0000_i1033" type="#_x0000_t75" style="width:37.95pt;height:37.95pt;visibility:visible;mso-wrap-style:square" o:bullet="t">
        <v:imagedata r:id="rId8" o:title=""/>
      </v:shape>
    </w:pict>
  </w:numPicBullet>
  <w:numPicBullet w:numPicBulletId="8">
    <w:pict>
      <v:shape id="_x0000_i1034" type="#_x0000_t75" style="width:37.95pt;height:37.95pt;visibility:visible;mso-wrap-style:square" o:bullet="t">
        <v:imagedata r:id="rId9" o:title=""/>
      </v:shape>
    </w:pict>
  </w:numPicBullet>
  <w:numPicBullet w:numPicBulletId="9">
    <w:pict>
      <v:shape id="_x0000_i1035" type="#_x0000_t75" style="width:37.95pt;height:37.95pt;visibility:visible;mso-wrap-style:square" o:bullet="t">
        <v:imagedata r:id="rId10" o:title=""/>
      </v:shape>
    </w:pict>
  </w:numPicBullet>
  <w:numPicBullet w:numPicBulletId="10">
    <w:pict>
      <v:shape id="_x0000_i1036" type="#_x0000_t75" style="width:37.95pt;height:37.95pt;visibility:visible;mso-wrap-style:square" o:bullet="t">
        <v:imagedata r:id="rId11" o:title=""/>
      </v:shape>
    </w:pict>
  </w:numPicBullet>
  <w:numPicBullet w:numPicBulletId="11">
    <w:pict>
      <v:shape id="_x0000_i1037" type="#_x0000_t75" alt="Конверт" style="width:9.15pt;height:9.15pt;visibility:visible;mso-wrap-style:square" o:bullet="t">
        <v:imagedata r:id="rId12" o:title="Конверт"/>
      </v:shape>
    </w:pict>
  </w:numPicBullet>
  <w:numPicBullet w:numPicBulletId="12">
    <w:pict>
      <v:shape id="_x0000_i1038" type="#_x0000_t75" alt="Конверт" style="width:9.15pt;height:9.15pt;visibility:visible;mso-wrap-style:square" o:bullet="t">
        <v:imagedata r:id="rId13" o:title="Конверт"/>
      </v:shape>
    </w:pict>
  </w:numPicBullet>
  <w:abstractNum w:abstractNumId="0" w15:restartNumberingAfterBreak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1F8D"/>
    <w:rsid w:val="000035CF"/>
    <w:rsid w:val="00003DA3"/>
    <w:rsid w:val="000044A0"/>
    <w:rsid w:val="00005F9C"/>
    <w:rsid w:val="00011100"/>
    <w:rsid w:val="00014871"/>
    <w:rsid w:val="00015006"/>
    <w:rsid w:val="00015105"/>
    <w:rsid w:val="00015CE1"/>
    <w:rsid w:val="000161D7"/>
    <w:rsid w:val="00020772"/>
    <w:rsid w:val="000226CA"/>
    <w:rsid w:val="0002684B"/>
    <w:rsid w:val="00026ED0"/>
    <w:rsid w:val="000270CF"/>
    <w:rsid w:val="00033FB7"/>
    <w:rsid w:val="000345C8"/>
    <w:rsid w:val="0003664B"/>
    <w:rsid w:val="00036C25"/>
    <w:rsid w:val="00036E1E"/>
    <w:rsid w:val="00041033"/>
    <w:rsid w:val="00041E05"/>
    <w:rsid w:val="00045C8C"/>
    <w:rsid w:val="00062027"/>
    <w:rsid w:val="00062038"/>
    <w:rsid w:val="00062D72"/>
    <w:rsid w:val="00063D43"/>
    <w:rsid w:val="0006708B"/>
    <w:rsid w:val="0007443B"/>
    <w:rsid w:val="0007552B"/>
    <w:rsid w:val="000762A8"/>
    <w:rsid w:val="00080270"/>
    <w:rsid w:val="000802BE"/>
    <w:rsid w:val="00083C4E"/>
    <w:rsid w:val="00085165"/>
    <w:rsid w:val="0008554B"/>
    <w:rsid w:val="000857AE"/>
    <w:rsid w:val="000865FC"/>
    <w:rsid w:val="00086AAE"/>
    <w:rsid w:val="00087D4B"/>
    <w:rsid w:val="0009030D"/>
    <w:rsid w:val="000907DF"/>
    <w:rsid w:val="00090B54"/>
    <w:rsid w:val="000914E6"/>
    <w:rsid w:val="00093BA1"/>
    <w:rsid w:val="0009518E"/>
    <w:rsid w:val="00096AA5"/>
    <w:rsid w:val="000978C4"/>
    <w:rsid w:val="000A187D"/>
    <w:rsid w:val="000A1E70"/>
    <w:rsid w:val="000A2AAD"/>
    <w:rsid w:val="000A2EB3"/>
    <w:rsid w:val="000A39C6"/>
    <w:rsid w:val="000A489E"/>
    <w:rsid w:val="000A6E18"/>
    <w:rsid w:val="000A7C0C"/>
    <w:rsid w:val="000B2664"/>
    <w:rsid w:val="000B5523"/>
    <w:rsid w:val="000B6D17"/>
    <w:rsid w:val="000C2BAC"/>
    <w:rsid w:val="000C43BC"/>
    <w:rsid w:val="000C56B2"/>
    <w:rsid w:val="000C5B49"/>
    <w:rsid w:val="000C62DB"/>
    <w:rsid w:val="000C747A"/>
    <w:rsid w:val="000D1F39"/>
    <w:rsid w:val="000D21FD"/>
    <w:rsid w:val="000D2920"/>
    <w:rsid w:val="000D4C6A"/>
    <w:rsid w:val="000D55A7"/>
    <w:rsid w:val="000D5FBC"/>
    <w:rsid w:val="000D6D0E"/>
    <w:rsid w:val="000D7438"/>
    <w:rsid w:val="000D7EE3"/>
    <w:rsid w:val="000E0309"/>
    <w:rsid w:val="000E0CE2"/>
    <w:rsid w:val="000E17EE"/>
    <w:rsid w:val="000E415D"/>
    <w:rsid w:val="000E5420"/>
    <w:rsid w:val="000E595B"/>
    <w:rsid w:val="000E728B"/>
    <w:rsid w:val="000E7DF1"/>
    <w:rsid w:val="000F01E4"/>
    <w:rsid w:val="000F04F9"/>
    <w:rsid w:val="000F04FD"/>
    <w:rsid w:val="000F08C6"/>
    <w:rsid w:val="000F3519"/>
    <w:rsid w:val="000F38ED"/>
    <w:rsid w:val="000F5A68"/>
    <w:rsid w:val="000F62EB"/>
    <w:rsid w:val="000F715A"/>
    <w:rsid w:val="00101961"/>
    <w:rsid w:val="001024D6"/>
    <w:rsid w:val="00103CE6"/>
    <w:rsid w:val="00105D1A"/>
    <w:rsid w:val="001069E5"/>
    <w:rsid w:val="00110E8C"/>
    <w:rsid w:val="00111992"/>
    <w:rsid w:val="0011244C"/>
    <w:rsid w:val="00112D41"/>
    <w:rsid w:val="0011554B"/>
    <w:rsid w:val="001161B8"/>
    <w:rsid w:val="001173DE"/>
    <w:rsid w:val="0012047E"/>
    <w:rsid w:val="00127378"/>
    <w:rsid w:val="00127523"/>
    <w:rsid w:val="00127DC4"/>
    <w:rsid w:val="00127FA6"/>
    <w:rsid w:val="00133DF2"/>
    <w:rsid w:val="00134575"/>
    <w:rsid w:val="001347D1"/>
    <w:rsid w:val="00134917"/>
    <w:rsid w:val="001351A7"/>
    <w:rsid w:val="001364F0"/>
    <w:rsid w:val="00137562"/>
    <w:rsid w:val="001401FB"/>
    <w:rsid w:val="00140C2F"/>
    <w:rsid w:val="00140CCA"/>
    <w:rsid w:val="00141460"/>
    <w:rsid w:val="00150477"/>
    <w:rsid w:val="00150E83"/>
    <w:rsid w:val="00152DB9"/>
    <w:rsid w:val="001551BB"/>
    <w:rsid w:val="001552BC"/>
    <w:rsid w:val="001553ED"/>
    <w:rsid w:val="00156C7E"/>
    <w:rsid w:val="00160825"/>
    <w:rsid w:val="00160EB7"/>
    <w:rsid w:val="00161415"/>
    <w:rsid w:val="0016215E"/>
    <w:rsid w:val="001628A7"/>
    <w:rsid w:val="001631D6"/>
    <w:rsid w:val="0016401D"/>
    <w:rsid w:val="001642EA"/>
    <w:rsid w:val="001658D8"/>
    <w:rsid w:val="00166B78"/>
    <w:rsid w:val="0017140C"/>
    <w:rsid w:val="001732FE"/>
    <w:rsid w:val="001735B4"/>
    <w:rsid w:val="00173727"/>
    <w:rsid w:val="00173A0A"/>
    <w:rsid w:val="00174EDA"/>
    <w:rsid w:val="00176453"/>
    <w:rsid w:val="00177C5D"/>
    <w:rsid w:val="00181A10"/>
    <w:rsid w:val="00181A12"/>
    <w:rsid w:val="00183730"/>
    <w:rsid w:val="001909B1"/>
    <w:rsid w:val="0019449F"/>
    <w:rsid w:val="001958D1"/>
    <w:rsid w:val="001972A8"/>
    <w:rsid w:val="00197F57"/>
    <w:rsid w:val="001A05A7"/>
    <w:rsid w:val="001A3F59"/>
    <w:rsid w:val="001B4503"/>
    <w:rsid w:val="001B6234"/>
    <w:rsid w:val="001B77EB"/>
    <w:rsid w:val="001C0BCF"/>
    <w:rsid w:val="001C3E58"/>
    <w:rsid w:val="001C5915"/>
    <w:rsid w:val="001C5AB9"/>
    <w:rsid w:val="001C68EB"/>
    <w:rsid w:val="001C77C5"/>
    <w:rsid w:val="001D168E"/>
    <w:rsid w:val="001D1A19"/>
    <w:rsid w:val="001D3564"/>
    <w:rsid w:val="001D366B"/>
    <w:rsid w:val="001D3E55"/>
    <w:rsid w:val="001D5019"/>
    <w:rsid w:val="001D722D"/>
    <w:rsid w:val="001E1102"/>
    <w:rsid w:val="001E4572"/>
    <w:rsid w:val="001E57A1"/>
    <w:rsid w:val="001E79A5"/>
    <w:rsid w:val="001F107C"/>
    <w:rsid w:val="001F3727"/>
    <w:rsid w:val="001F54C8"/>
    <w:rsid w:val="001F5D57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4CA8"/>
    <w:rsid w:val="002161EA"/>
    <w:rsid w:val="00216287"/>
    <w:rsid w:val="00217EAD"/>
    <w:rsid w:val="002204A8"/>
    <w:rsid w:val="0022068C"/>
    <w:rsid w:val="00220CE3"/>
    <w:rsid w:val="00221BA0"/>
    <w:rsid w:val="00222BB5"/>
    <w:rsid w:val="002230DD"/>
    <w:rsid w:val="00223C08"/>
    <w:rsid w:val="00225617"/>
    <w:rsid w:val="002257BC"/>
    <w:rsid w:val="00227264"/>
    <w:rsid w:val="00230A93"/>
    <w:rsid w:val="00233F9C"/>
    <w:rsid w:val="00235412"/>
    <w:rsid w:val="00235B2A"/>
    <w:rsid w:val="00237BA1"/>
    <w:rsid w:val="00237D0B"/>
    <w:rsid w:val="002405DF"/>
    <w:rsid w:val="002428A3"/>
    <w:rsid w:val="002442E9"/>
    <w:rsid w:val="00246029"/>
    <w:rsid w:val="002530AB"/>
    <w:rsid w:val="0025430D"/>
    <w:rsid w:val="00254775"/>
    <w:rsid w:val="00254938"/>
    <w:rsid w:val="0025520D"/>
    <w:rsid w:val="00256FF8"/>
    <w:rsid w:val="00260148"/>
    <w:rsid w:val="00260BB1"/>
    <w:rsid w:val="002617B9"/>
    <w:rsid w:val="002632B4"/>
    <w:rsid w:val="00264E6D"/>
    <w:rsid w:val="002676A9"/>
    <w:rsid w:val="00273B54"/>
    <w:rsid w:val="00275999"/>
    <w:rsid w:val="002823AD"/>
    <w:rsid w:val="0028317C"/>
    <w:rsid w:val="0028485E"/>
    <w:rsid w:val="00287D35"/>
    <w:rsid w:val="002922F3"/>
    <w:rsid w:val="0029251B"/>
    <w:rsid w:val="00294482"/>
    <w:rsid w:val="00295CE4"/>
    <w:rsid w:val="002969CE"/>
    <w:rsid w:val="002A0077"/>
    <w:rsid w:val="002A0A00"/>
    <w:rsid w:val="002A11F8"/>
    <w:rsid w:val="002A1436"/>
    <w:rsid w:val="002A31AA"/>
    <w:rsid w:val="002A35A3"/>
    <w:rsid w:val="002A4F16"/>
    <w:rsid w:val="002A5515"/>
    <w:rsid w:val="002A6D3A"/>
    <w:rsid w:val="002A6DAC"/>
    <w:rsid w:val="002A7545"/>
    <w:rsid w:val="002B1360"/>
    <w:rsid w:val="002B2691"/>
    <w:rsid w:val="002C0976"/>
    <w:rsid w:val="002C18E4"/>
    <w:rsid w:val="002C19E3"/>
    <w:rsid w:val="002C265E"/>
    <w:rsid w:val="002C3148"/>
    <w:rsid w:val="002C4768"/>
    <w:rsid w:val="002C48B3"/>
    <w:rsid w:val="002C5DB4"/>
    <w:rsid w:val="002D4411"/>
    <w:rsid w:val="002D5008"/>
    <w:rsid w:val="002D538B"/>
    <w:rsid w:val="002E2E4B"/>
    <w:rsid w:val="002E31C8"/>
    <w:rsid w:val="002E5C22"/>
    <w:rsid w:val="002E65B7"/>
    <w:rsid w:val="002E7516"/>
    <w:rsid w:val="002F06D7"/>
    <w:rsid w:val="002F0E78"/>
    <w:rsid w:val="002F1C34"/>
    <w:rsid w:val="002F1C69"/>
    <w:rsid w:val="002F2270"/>
    <w:rsid w:val="002F710E"/>
    <w:rsid w:val="002F7374"/>
    <w:rsid w:val="00303464"/>
    <w:rsid w:val="003061F7"/>
    <w:rsid w:val="003062A4"/>
    <w:rsid w:val="003111B1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7232"/>
    <w:rsid w:val="00327E1B"/>
    <w:rsid w:val="003301C0"/>
    <w:rsid w:val="00331E76"/>
    <w:rsid w:val="003323CE"/>
    <w:rsid w:val="00332707"/>
    <w:rsid w:val="00332E5F"/>
    <w:rsid w:val="00333B6A"/>
    <w:rsid w:val="00333C8C"/>
    <w:rsid w:val="00334A12"/>
    <w:rsid w:val="003364B9"/>
    <w:rsid w:val="00336D90"/>
    <w:rsid w:val="003375F6"/>
    <w:rsid w:val="00341993"/>
    <w:rsid w:val="0034330F"/>
    <w:rsid w:val="00344D00"/>
    <w:rsid w:val="00344D18"/>
    <w:rsid w:val="0034531F"/>
    <w:rsid w:val="00345BE8"/>
    <w:rsid w:val="00346996"/>
    <w:rsid w:val="00347928"/>
    <w:rsid w:val="003505A3"/>
    <w:rsid w:val="00351AF5"/>
    <w:rsid w:val="00354C77"/>
    <w:rsid w:val="00355962"/>
    <w:rsid w:val="00356050"/>
    <w:rsid w:val="00357038"/>
    <w:rsid w:val="00357A0C"/>
    <w:rsid w:val="00362650"/>
    <w:rsid w:val="003644C8"/>
    <w:rsid w:val="0036625E"/>
    <w:rsid w:val="003666C0"/>
    <w:rsid w:val="00371BCE"/>
    <w:rsid w:val="0037204B"/>
    <w:rsid w:val="0037273F"/>
    <w:rsid w:val="00373910"/>
    <w:rsid w:val="00373DBC"/>
    <w:rsid w:val="003742C5"/>
    <w:rsid w:val="003755D8"/>
    <w:rsid w:val="00376865"/>
    <w:rsid w:val="00380679"/>
    <w:rsid w:val="003806B0"/>
    <w:rsid w:val="00380C06"/>
    <w:rsid w:val="00383D12"/>
    <w:rsid w:val="00384B9E"/>
    <w:rsid w:val="0038519D"/>
    <w:rsid w:val="00386FD7"/>
    <w:rsid w:val="0038775F"/>
    <w:rsid w:val="00391F28"/>
    <w:rsid w:val="00392863"/>
    <w:rsid w:val="00393F29"/>
    <w:rsid w:val="00395BF7"/>
    <w:rsid w:val="0039638B"/>
    <w:rsid w:val="00396FFC"/>
    <w:rsid w:val="003A2E2D"/>
    <w:rsid w:val="003A3A47"/>
    <w:rsid w:val="003A4AC1"/>
    <w:rsid w:val="003A5546"/>
    <w:rsid w:val="003A7537"/>
    <w:rsid w:val="003A7C7B"/>
    <w:rsid w:val="003B019E"/>
    <w:rsid w:val="003B0FED"/>
    <w:rsid w:val="003B1D10"/>
    <w:rsid w:val="003B2F85"/>
    <w:rsid w:val="003B57DF"/>
    <w:rsid w:val="003B5A6A"/>
    <w:rsid w:val="003B798B"/>
    <w:rsid w:val="003B7F35"/>
    <w:rsid w:val="003C1205"/>
    <w:rsid w:val="003C14B3"/>
    <w:rsid w:val="003C3D99"/>
    <w:rsid w:val="003C4C3A"/>
    <w:rsid w:val="003C50DA"/>
    <w:rsid w:val="003C6141"/>
    <w:rsid w:val="003C6F2B"/>
    <w:rsid w:val="003D03D1"/>
    <w:rsid w:val="003D09E7"/>
    <w:rsid w:val="003D1E35"/>
    <w:rsid w:val="003D200C"/>
    <w:rsid w:val="003D237C"/>
    <w:rsid w:val="003D5C18"/>
    <w:rsid w:val="003D6205"/>
    <w:rsid w:val="003E2BEA"/>
    <w:rsid w:val="003E2F76"/>
    <w:rsid w:val="003E3566"/>
    <w:rsid w:val="003E4EAB"/>
    <w:rsid w:val="003E5A8D"/>
    <w:rsid w:val="003E7A35"/>
    <w:rsid w:val="003E7ABC"/>
    <w:rsid w:val="003F219A"/>
    <w:rsid w:val="003F7681"/>
    <w:rsid w:val="00400F72"/>
    <w:rsid w:val="00401D3F"/>
    <w:rsid w:val="00403106"/>
    <w:rsid w:val="0040430C"/>
    <w:rsid w:val="00404956"/>
    <w:rsid w:val="0040521D"/>
    <w:rsid w:val="00407D46"/>
    <w:rsid w:val="00410F30"/>
    <w:rsid w:val="00412F0D"/>
    <w:rsid w:val="0041457C"/>
    <w:rsid w:val="00414C6D"/>
    <w:rsid w:val="00415077"/>
    <w:rsid w:val="004151B8"/>
    <w:rsid w:val="0041533F"/>
    <w:rsid w:val="00416232"/>
    <w:rsid w:val="00417A7B"/>
    <w:rsid w:val="00421F7A"/>
    <w:rsid w:val="00423AE4"/>
    <w:rsid w:val="004242D3"/>
    <w:rsid w:val="00424342"/>
    <w:rsid w:val="00427BA2"/>
    <w:rsid w:val="00427D6A"/>
    <w:rsid w:val="00430683"/>
    <w:rsid w:val="00430C9E"/>
    <w:rsid w:val="00432BD0"/>
    <w:rsid w:val="0043376D"/>
    <w:rsid w:val="0043435C"/>
    <w:rsid w:val="00434505"/>
    <w:rsid w:val="00435703"/>
    <w:rsid w:val="00437149"/>
    <w:rsid w:val="00437E79"/>
    <w:rsid w:val="004412B9"/>
    <w:rsid w:val="004427DD"/>
    <w:rsid w:val="0044467E"/>
    <w:rsid w:val="00446B62"/>
    <w:rsid w:val="00446E74"/>
    <w:rsid w:val="004474B5"/>
    <w:rsid w:val="004506F4"/>
    <w:rsid w:val="00450A8B"/>
    <w:rsid w:val="00452E6F"/>
    <w:rsid w:val="0045497D"/>
    <w:rsid w:val="004553B8"/>
    <w:rsid w:val="00455B4B"/>
    <w:rsid w:val="00457B82"/>
    <w:rsid w:val="004619F0"/>
    <w:rsid w:val="00462A2F"/>
    <w:rsid w:val="00463544"/>
    <w:rsid w:val="004635A8"/>
    <w:rsid w:val="00464B9F"/>
    <w:rsid w:val="004650F4"/>
    <w:rsid w:val="0046766F"/>
    <w:rsid w:val="004704DC"/>
    <w:rsid w:val="00471015"/>
    <w:rsid w:val="00471705"/>
    <w:rsid w:val="0047250F"/>
    <w:rsid w:val="00472928"/>
    <w:rsid w:val="00476523"/>
    <w:rsid w:val="00476F0F"/>
    <w:rsid w:val="00480431"/>
    <w:rsid w:val="00483079"/>
    <w:rsid w:val="004865E6"/>
    <w:rsid w:val="00487BED"/>
    <w:rsid w:val="00491221"/>
    <w:rsid w:val="004914A3"/>
    <w:rsid w:val="004952BE"/>
    <w:rsid w:val="00496759"/>
    <w:rsid w:val="004979C5"/>
    <w:rsid w:val="00497D31"/>
    <w:rsid w:val="004A250A"/>
    <w:rsid w:val="004A301A"/>
    <w:rsid w:val="004A3E9F"/>
    <w:rsid w:val="004A4714"/>
    <w:rsid w:val="004A4E30"/>
    <w:rsid w:val="004A5264"/>
    <w:rsid w:val="004A54AD"/>
    <w:rsid w:val="004A5DC2"/>
    <w:rsid w:val="004A7853"/>
    <w:rsid w:val="004A7FF8"/>
    <w:rsid w:val="004B0D0A"/>
    <w:rsid w:val="004B14E2"/>
    <w:rsid w:val="004B348D"/>
    <w:rsid w:val="004C0BE4"/>
    <w:rsid w:val="004C0EFA"/>
    <w:rsid w:val="004C104B"/>
    <w:rsid w:val="004C1572"/>
    <w:rsid w:val="004C1615"/>
    <w:rsid w:val="004C18DE"/>
    <w:rsid w:val="004C49F6"/>
    <w:rsid w:val="004C5CAB"/>
    <w:rsid w:val="004C635E"/>
    <w:rsid w:val="004D14F8"/>
    <w:rsid w:val="004D19D0"/>
    <w:rsid w:val="004D1E8E"/>
    <w:rsid w:val="004D3978"/>
    <w:rsid w:val="004D3EA9"/>
    <w:rsid w:val="004D4FC9"/>
    <w:rsid w:val="004D51EB"/>
    <w:rsid w:val="004E1916"/>
    <w:rsid w:val="004E2DB5"/>
    <w:rsid w:val="004E3384"/>
    <w:rsid w:val="004E3DE8"/>
    <w:rsid w:val="004E5414"/>
    <w:rsid w:val="004E655B"/>
    <w:rsid w:val="004F0AAE"/>
    <w:rsid w:val="004F0CCC"/>
    <w:rsid w:val="004F2129"/>
    <w:rsid w:val="004F4F9D"/>
    <w:rsid w:val="004F6898"/>
    <w:rsid w:val="0050179D"/>
    <w:rsid w:val="0050459D"/>
    <w:rsid w:val="005058BB"/>
    <w:rsid w:val="00506A85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1FB3"/>
    <w:rsid w:val="005345A4"/>
    <w:rsid w:val="005352F2"/>
    <w:rsid w:val="00535837"/>
    <w:rsid w:val="00535EE8"/>
    <w:rsid w:val="0053668A"/>
    <w:rsid w:val="005376CF"/>
    <w:rsid w:val="0054138D"/>
    <w:rsid w:val="00543644"/>
    <w:rsid w:val="00545A7F"/>
    <w:rsid w:val="00546C93"/>
    <w:rsid w:val="0055022F"/>
    <w:rsid w:val="005510E7"/>
    <w:rsid w:val="0055403F"/>
    <w:rsid w:val="00554CFD"/>
    <w:rsid w:val="00555BE1"/>
    <w:rsid w:val="0055623D"/>
    <w:rsid w:val="005578F4"/>
    <w:rsid w:val="00557E15"/>
    <w:rsid w:val="0056115F"/>
    <w:rsid w:val="005617E6"/>
    <w:rsid w:val="005645E0"/>
    <w:rsid w:val="0056567D"/>
    <w:rsid w:val="005669D4"/>
    <w:rsid w:val="00570823"/>
    <w:rsid w:val="0057184A"/>
    <w:rsid w:val="00571E23"/>
    <w:rsid w:val="005756D8"/>
    <w:rsid w:val="005805F8"/>
    <w:rsid w:val="00580FB3"/>
    <w:rsid w:val="00580FE0"/>
    <w:rsid w:val="00587006"/>
    <w:rsid w:val="00587863"/>
    <w:rsid w:val="00587EEA"/>
    <w:rsid w:val="00590EBA"/>
    <w:rsid w:val="00590F8F"/>
    <w:rsid w:val="00593E50"/>
    <w:rsid w:val="0059484C"/>
    <w:rsid w:val="0059709F"/>
    <w:rsid w:val="00597A77"/>
    <w:rsid w:val="005A2665"/>
    <w:rsid w:val="005A33D3"/>
    <w:rsid w:val="005A366A"/>
    <w:rsid w:val="005A5323"/>
    <w:rsid w:val="005A54C1"/>
    <w:rsid w:val="005A7E9A"/>
    <w:rsid w:val="005B0476"/>
    <w:rsid w:val="005B0CA6"/>
    <w:rsid w:val="005B1527"/>
    <w:rsid w:val="005B163B"/>
    <w:rsid w:val="005B25D2"/>
    <w:rsid w:val="005B38C8"/>
    <w:rsid w:val="005B44EE"/>
    <w:rsid w:val="005B50D4"/>
    <w:rsid w:val="005B5E7D"/>
    <w:rsid w:val="005B7C2B"/>
    <w:rsid w:val="005C0242"/>
    <w:rsid w:val="005C024F"/>
    <w:rsid w:val="005C2EC8"/>
    <w:rsid w:val="005C546A"/>
    <w:rsid w:val="005C5B26"/>
    <w:rsid w:val="005C615B"/>
    <w:rsid w:val="005C6559"/>
    <w:rsid w:val="005C7789"/>
    <w:rsid w:val="005D0BEE"/>
    <w:rsid w:val="005D115F"/>
    <w:rsid w:val="005D225C"/>
    <w:rsid w:val="005D3D7B"/>
    <w:rsid w:val="005D4AE2"/>
    <w:rsid w:val="005D4CB7"/>
    <w:rsid w:val="005D62F6"/>
    <w:rsid w:val="005E205D"/>
    <w:rsid w:val="005E2930"/>
    <w:rsid w:val="005E2DDE"/>
    <w:rsid w:val="005E33FA"/>
    <w:rsid w:val="005E3E8C"/>
    <w:rsid w:val="005E40CD"/>
    <w:rsid w:val="005E55FF"/>
    <w:rsid w:val="005E59A7"/>
    <w:rsid w:val="005E77C4"/>
    <w:rsid w:val="005E7DF3"/>
    <w:rsid w:val="005F2EC7"/>
    <w:rsid w:val="005F3CCA"/>
    <w:rsid w:val="005F59BA"/>
    <w:rsid w:val="005F5C74"/>
    <w:rsid w:val="00600EC5"/>
    <w:rsid w:val="006011FD"/>
    <w:rsid w:val="00602052"/>
    <w:rsid w:val="0060262C"/>
    <w:rsid w:val="006035D6"/>
    <w:rsid w:val="00603D32"/>
    <w:rsid w:val="006057B5"/>
    <w:rsid w:val="0061025A"/>
    <w:rsid w:val="00611927"/>
    <w:rsid w:val="0061206A"/>
    <w:rsid w:val="00612DDA"/>
    <w:rsid w:val="00613FC2"/>
    <w:rsid w:val="006173FF"/>
    <w:rsid w:val="00620AE7"/>
    <w:rsid w:val="0062594B"/>
    <w:rsid w:val="00625F53"/>
    <w:rsid w:val="00626BC1"/>
    <w:rsid w:val="00627D64"/>
    <w:rsid w:val="00632FB2"/>
    <w:rsid w:val="0063382B"/>
    <w:rsid w:val="00636A5D"/>
    <w:rsid w:val="00641EE2"/>
    <w:rsid w:val="006438DC"/>
    <w:rsid w:val="00650CD6"/>
    <w:rsid w:val="00651839"/>
    <w:rsid w:val="0065242A"/>
    <w:rsid w:val="00653544"/>
    <w:rsid w:val="00656AB2"/>
    <w:rsid w:val="00660D45"/>
    <w:rsid w:val="00663AD3"/>
    <w:rsid w:val="006643E9"/>
    <w:rsid w:val="0066610D"/>
    <w:rsid w:val="006665FA"/>
    <w:rsid w:val="0067167D"/>
    <w:rsid w:val="0067354A"/>
    <w:rsid w:val="00675BFF"/>
    <w:rsid w:val="00680879"/>
    <w:rsid w:val="00680B3F"/>
    <w:rsid w:val="0068157D"/>
    <w:rsid w:val="00686778"/>
    <w:rsid w:val="00686F7B"/>
    <w:rsid w:val="00687887"/>
    <w:rsid w:val="00693570"/>
    <w:rsid w:val="00693F3B"/>
    <w:rsid w:val="006A0065"/>
    <w:rsid w:val="006A0894"/>
    <w:rsid w:val="006A0E74"/>
    <w:rsid w:val="006A1EDB"/>
    <w:rsid w:val="006A2923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1331"/>
    <w:rsid w:val="006B3151"/>
    <w:rsid w:val="006B3971"/>
    <w:rsid w:val="006B6E31"/>
    <w:rsid w:val="006B77D2"/>
    <w:rsid w:val="006C27BC"/>
    <w:rsid w:val="006C3774"/>
    <w:rsid w:val="006C3B3C"/>
    <w:rsid w:val="006C779A"/>
    <w:rsid w:val="006D0034"/>
    <w:rsid w:val="006D07F8"/>
    <w:rsid w:val="006D1B8F"/>
    <w:rsid w:val="006D3772"/>
    <w:rsid w:val="006D3A64"/>
    <w:rsid w:val="006D3D0B"/>
    <w:rsid w:val="006D7347"/>
    <w:rsid w:val="006E032D"/>
    <w:rsid w:val="006E079C"/>
    <w:rsid w:val="006E22AC"/>
    <w:rsid w:val="006E33AA"/>
    <w:rsid w:val="006E3757"/>
    <w:rsid w:val="006E4818"/>
    <w:rsid w:val="006E6FE7"/>
    <w:rsid w:val="006F1098"/>
    <w:rsid w:val="006F268F"/>
    <w:rsid w:val="006F4B1B"/>
    <w:rsid w:val="006F5263"/>
    <w:rsid w:val="006F702C"/>
    <w:rsid w:val="006F779B"/>
    <w:rsid w:val="007009DE"/>
    <w:rsid w:val="00701688"/>
    <w:rsid w:val="00702AAB"/>
    <w:rsid w:val="00705D9F"/>
    <w:rsid w:val="00706171"/>
    <w:rsid w:val="00706C55"/>
    <w:rsid w:val="00711DE7"/>
    <w:rsid w:val="00714672"/>
    <w:rsid w:val="007171F5"/>
    <w:rsid w:val="00717A3D"/>
    <w:rsid w:val="007204C9"/>
    <w:rsid w:val="00720960"/>
    <w:rsid w:val="007211CF"/>
    <w:rsid w:val="00721510"/>
    <w:rsid w:val="00722CA7"/>
    <w:rsid w:val="00722E0A"/>
    <w:rsid w:val="007234C0"/>
    <w:rsid w:val="007234E3"/>
    <w:rsid w:val="0072447C"/>
    <w:rsid w:val="00725A14"/>
    <w:rsid w:val="00725E50"/>
    <w:rsid w:val="007266C2"/>
    <w:rsid w:val="00727FBB"/>
    <w:rsid w:val="007313FC"/>
    <w:rsid w:val="00735AA4"/>
    <w:rsid w:val="00740DCB"/>
    <w:rsid w:val="007417D8"/>
    <w:rsid w:val="007417FE"/>
    <w:rsid w:val="0074204D"/>
    <w:rsid w:val="007435D2"/>
    <w:rsid w:val="007446AD"/>
    <w:rsid w:val="007446E7"/>
    <w:rsid w:val="00745FF6"/>
    <w:rsid w:val="00747931"/>
    <w:rsid w:val="00750068"/>
    <w:rsid w:val="007506DB"/>
    <w:rsid w:val="007510FE"/>
    <w:rsid w:val="007524AE"/>
    <w:rsid w:val="00753C1B"/>
    <w:rsid w:val="0075564B"/>
    <w:rsid w:val="00757281"/>
    <w:rsid w:val="00760B72"/>
    <w:rsid w:val="007614A2"/>
    <w:rsid w:val="00764319"/>
    <w:rsid w:val="00766689"/>
    <w:rsid w:val="00766BC3"/>
    <w:rsid w:val="00766EC8"/>
    <w:rsid w:val="007671B2"/>
    <w:rsid w:val="0077072B"/>
    <w:rsid w:val="00771D13"/>
    <w:rsid w:val="00773BFD"/>
    <w:rsid w:val="00776B29"/>
    <w:rsid w:val="0078111F"/>
    <w:rsid w:val="007818D2"/>
    <w:rsid w:val="00785EAC"/>
    <w:rsid w:val="007876BB"/>
    <w:rsid w:val="00787D25"/>
    <w:rsid w:val="00790277"/>
    <w:rsid w:val="00791A31"/>
    <w:rsid w:val="007920ED"/>
    <w:rsid w:val="00792146"/>
    <w:rsid w:val="00795BB0"/>
    <w:rsid w:val="0079652E"/>
    <w:rsid w:val="007976C0"/>
    <w:rsid w:val="00797E04"/>
    <w:rsid w:val="007A46CD"/>
    <w:rsid w:val="007B21AF"/>
    <w:rsid w:val="007B2A96"/>
    <w:rsid w:val="007B4B67"/>
    <w:rsid w:val="007B65F6"/>
    <w:rsid w:val="007C35C2"/>
    <w:rsid w:val="007C47C9"/>
    <w:rsid w:val="007D1180"/>
    <w:rsid w:val="007D28EC"/>
    <w:rsid w:val="007D2E20"/>
    <w:rsid w:val="007D37B9"/>
    <w:rsid w:val="007D56E8"/>
    <w:rsid w:val="007D5744"/>
    <w:rsid w:val="007D79B0"/>
    <w:rsid w:val="007E0B9F"/>
    <w:rsid w:val="007E15B8"/>
    <w:rsid w:val="007E48C4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1F94"/>
    <w:rsid w:val="00802E23"/>
    <w:rsid w:val="00805354"/>
    <w:rsid w:val="0080571B"/>
    <w:rsid w:val="008061C2"/>
    <w:rsid w:val="00810682"/>
    <w:rsid w:val="00812E47"/>
    <w:rsid w:val="00813D83"/>
    <w:rsid w:val="00813F71"/>
    <w:rsid w:val="00815298"/>
    <w:rsid w:val="00815D6C"/>
    <w:rsid w:val="00817462"/>
    <w:rsid w:val="00820877"/>
    <w:rsid w:val="00820880"/>
    <w:rsid w:val="00824956"/>
    <w:rsid w:val="00825D66"/>
    <w:rsid w:val="00826603"/>
    <w:rsid w:val="00827262"/>
    <w:rsid w:val="00831884"/>
    <w:rsid w:val="00833CA1"/>
    <w:rsid w:val="00837295"/>
    <w:rsid w:val="0083740E"/>
    <w:rsid w:val="0084259D"/>
    <w:rsid w:val="00845288"/>
    <w:rsid w:val="00845C42"/>
    <w:rsid w:val="00845F0B"/>
    <w:rsid w:val="00846343"/>
    <w:rsid w:val="00846649"/>
    <w:rsid w:val="00846C6B"/>
    <w:rsid w:val="00850FF9"/>
    <w:rsid w:val="008514A3"/>
    <w:rsid w:val="00854F1C"/>
    <w:rsid w:val="008558FD"/>
    <w:rsid w:val="00856A80"/>
    <w:rsid w:val="008571A5"/>
    <w:rsid w:val="00857D6C"/>
    <w:rsid w:val="00860C51"/>
    <w:rsid w:val="00860FC1"/>
    <w:rsid w:val="00862337"/>
    <w:rsid w:val="00863D5B"/>
    <w:rsid w:val="0086579B"/>
    <w:rsid w:val="0086619C"/>
    <w:rsid w:val="008706CB"/>
    <w:rsid w:val="00870EB5"/>
    <w:rsid w:val="00871C60"/>
    <w:rsid w:val="0087211E"/>
    <w:rsid w:val="00872193"/>
    <w:rsid w:val="0087258A"/>
    <w:rsid w:val="008736C1"/>
    <w:rsid w:val="0087376F"/>
    <w:rsid w:val="00873FCE"/>
    <w:rsid w:val="00874D63"/>
    <w:rsid w:val="008753CA"/>
    <w:rsid w:val="008766C8"/>
    <w:rsid w:val="00876A6A"/>
    <w:rsid w:val="008801E4"/>
    <w:rsid w:val="00881C33"/>
    <w:rsid w:val="00881EB6"/>
    <w:rsid w:val="0088502F"/>
    <w:rsid w:val="008872C8"/>
    <w:rsid w:val="00887457"/>
    <w:rsid w:val="008904AB"/>
    <w:rsid w:val="00892B88"/>
    <w:rsid w:val="00893415"/>
    <w:rsid w:val="0089613A"/>
    <w:rsid w:val="0089635B"/>
    <w:rsid w:val="008966E2"/>
    <w:rsid w:val="0089728C"/>
    <w:rsid w:val="008A20F4"/>
    <w:rsid w:val="008A2160"/>
    <w:rsid w:val="008A3F04"/>
    <w:rsid w:val="008A4346"/>
    <w:rsid w:val="008B2BAA"/>
    <w:rsid w:val="008B4265"/>
    <w:rsid w:val="008B580D"/>
    <w:rsid w:val="008B7E7B"/>
    <w:rsid w:val="008C0256"/>
    <w:rsid w:val="008C1196"/>
    <w:rsid w:val="008C21F3"/>
    <w:rsid w:val="008C24EB"/>
    <w:rsid w:val="008C264C"/>
    <w:rsid w:val="008C45FF"/>
    <w:rsid w:val="008C4976"/>
    <w:rsid w:val="008C70C2"/>
    <w:rsid w:val="008C75DC"/>
    <w:rsid w:val="008D1F4E"/>
    <w:rsid w:val="008D4506"/>
    <w:rsid w:val="008D6752"/>
    <w:rsid w:val="008D7E39"/>
    <w:rsid w:val="008E08EA"/>
    <w:rsid w:val="008E19D8"/>
    <w:rsid w:val="008E2093"/>
    <w:rsid w:val="008E2721"/>
    <w:rsid w:val="008E2B5C"/>
    <w:rsid w:val="008E2F01"/>
    <w:rsid w:val="008F1805"/>
    <w:rsid w:val="008F2DD6"/>
    <w:rsid w:val="008F3BBD"/>
    <w:rsid w:val="008F3E04"/>
    <w:rsid w:val="008F44B1"/>
    <w:rsid w:val="008F5118"/>
    <w:rsid w:val="008F74CF"/>
    <w:rsid w:val="00900D5C"/>
    <w:rsid w:val="00901BAF"/>
    <w:rsid w:val="00903459"/>
    <w:rsid w:val="00905394"/>
    <w:rsid w:val="00905739"/>
    <w:rsid w:val="00905E99"/>
    <w:rsid w:val="009065EF"/>
    <w:rsid w:val="009107B3"/>
    <w:rsid w:val="00911846"/>
    <w:rsid w:val="00912293"/>
    <w:rsid w:val="00912552"/>
    <w:rsid w:val="00915FE3"/>
    <w:rsid w:val="0091702C"/>
    <w:rsid w:val="0091737F"/>
    <w:rsid w:val="00921C44"/>
    <w:rsid w:val="00921F1D"/>
    <w:rsid w:val="009222FD"/>
    <w:rsid w:val="00922558"/>
    <w:rsid w:val="00923776"/>
    <w:rsid w:val="009239BB"/>
    <w:rsid w:val="00924750"/>
    <w:rsid w:val="00925137"/>
    <w:rsid w:val="0092544E"/>
    <w:rsid w:val="00925967"/>
    <w:rsid w:val="00927D36"/>
    <w:rsid w:val="00930754"/>
    <w:rsid w:val="00932A11"/>
    <w:rsid w:val="00936767"/>
    <w:rsid w:val="00936FEA"/>
    <w:rsid w:val="009401CA"/>
    <w:rsid w:val="009408B4"/>
    <w:rsid w:val="009422FF"/>
    <w:rsid w:val="00942DE9"/>
    <w:rsid w:val="00944162"/>
    <w:rsid w:val="009442C3"/>
    <w:rsid w:val="00944304"/>
    <w:rsid w:val="00944E4C"/>
    <w:rsid w:val="00947153"/>
    <w:rsid w:val="00951A2E"/>
    <w:rsid w:val="00952C1D"/>
    <w:rsid w:val="00952FA9"/>
    <w:rsid w:val="009555A8"/>
    <w:rsid w:val="00956B6E"/>
    <w:rsid w:val="00957312"/>
    <w:rsid w:val="00963277"/>
    <w:rsid w:val="009642C1"/>
    <w:rsid w:val="00964901"/>
    <w:rsid w:val="00970417"/>
    <w:rsid w:val="0097068B"/>
    <w:rsid w:val="00970E7C"/>
    <w:rsid w:val="00971AEF"/>
    <w:rsid w:val="00972117"/>
    <w:rsid w:val="009726BA"/>
    <w:rsid w:val="00984963"/>
    <w:rsid w:val="00985DAE"/>
    <w:rsid w:val="00986C79"/>
    <w:rsid w:val="00987E08"/>
    <w:rsid w:val="00990BBF"/>
    <w:rsid w:val="00991FFE"/>
    <w:rsid w:val="00994D7E"/>
    <w:rsid w:val="00995D6A"/>
    <w:rsid w:val="009976EE"/>
    <w:rsid w:val="00997FBF"/>
    <w:rsid w:val="009A00F0"/>
    <w:rsid w:val="009A0285"/>
    <w:rsid w:val="009A32EF"/>
    <w:rsid w:val="009A3CB0"/>
    <w:rsid w:val="009A403F"/>
    <w:rsid w:val="009A410E"/>
    <w:rsid w:val="009A4CAF"/>
    <w:rsid w:val="009B100B"/>
    <w:rsid w:val="009B1DA0"/>
    <w:rsid w:val="009B43E2"/>
    <w:rsid w:val="009B503C"/>
    <w:rsid w:val="009C07CD"/>
    <w:rsid w:val="009C0B72"/>
    <w:rsid w:val="009C119B"/>
    <w:rsid w:val="009C30A8"/>
    <w:rsid w:val="009C343D"/>
    <w:rsid w:val="009C4960"/>
    <w:rsid w:val="009C6B1C"/>
    <w:rsid w:val="009C6DA5"/>
    <w:rsid w:val="009D11D7"/>
    <w:rsid w:val="009D146F"/>
    <w:rsid w:val="009D361C"/>
    <w:rsid w:val="009D45EF"/>
    <w:rsid w:val="009D4F13"/>
    <w:rsid w:val="009D60D6"/>
    <w:rsid w:val="009D6608"/>
    <w:rsid w:val="009D6F6C"/>
    <w:rsid w:val="009D786F"/>
    <w:rsid w:val="009D7C33"/>
    <w:rsid w:val="009E000B"/>
    <w:rsid w:val="009E0056"/>
    <w:rsid w:val="009E1E14"/>
    <w:rsid w:val="009F1643"/>
    <w:rsid w:val="009F1BC9"/>
    <w:rsid w:val="009F2AA8"/>
    <w:rsid w:val="009F51DD"/>
    <w:rsid w:val="009F7EBB"/>
    <w:rsid w:val="00A02EA0"/>
    <w:rsid w:val="00A03D04"/>
    <w:rsid w:val="00A101EF"/>
    <w:rsid w:val="00A10490"/>
    <w:rsid w:val="00A10657"/>
    <w:rsid w:val="00A1344D"/>
    <w:rsid w:val="00A20104"/>
    <w:rsid w:val="00A2296B"/>
    <w:rsid w:val="00A24C6D"/>
    <w:rsid w:val="00A25D7E"/>
    <w:rsid w:val="00A27802"/>
    <w:rsid w:val="00A3186C"/>
    <w:rsid w:val="00A33250"/>
    <w:rsid w:val="00A339F9"/>
    <w:rsid w:val="00A33BCD"/>
    <w:rsid w:val="00A34606"/>
    <w:rsid w:val="00A34A9C"/>
    <w:rsid w:val="00A35A2B"/>
    <w:rsid w:val="00A35E89"/>
    <w:rsid w:val="00A36402"/>
    <w:rsid w:val="00A405C3"/>
    <w:rsid w:val="00A40DDB"/>
    <w:rsid w:val="00A41C64"/>
    <w:rsid w:val="00A425F0"/>
    <w:rsid w:val="00A45DD6"/>
    <w:rsid w:val="00A516C5"/>
    <w:rsid w:val="00A54514"/>
    <w:rsid w:val="00A5464E"/>
    <w:rsid w:val="00A55482"/>
    <w:rsid w:val="00A56C6B"/>
    <w:rsid w:val="00A6214C"/>
    <w:rsid w:val="00A64F1A"/>
    <w:rsid w:val="00A66B72"/>
    <w:rsid w:val="00A67BF6"/>
    <w:rsid w:val="00A745A7"/>
    <w:rsid w:val="00A75802"/>
    <w:rsid w:val="00A761E9"/>
    <w:rsid w:val="00A768B2"/>
    <w:rsid w:val="00A80656"/>
    <w:rsid w:val="00A811B9"/>
    <w:rsid w:val="00A813A3"/>
    <w:rsid w:val="00A830DC"/>
    <w:rsid w:val="00A835D1"/>
    <w:rsid w:val="00A85599"/>
    <w:rsid w:val="00A859E3"/>
    <w:rsid w:val="00A86B7A"/>
    <w:rsid w:val="00A8759A"/>
    <w:rsid w:val="00A87C9B"/>
    <w:rsid w:val="00A90AF4"/>
    <w:rsid w:val="00A9131F"/>
    <w:rsid w:val="00A935AA"/>
    <w:rsid w:val="00A935E0"/>
    <w:rsid w:val="00A93B71"/>
    <w:rsid w:val="00A95064"/>
    <w:rsid w:val="00A97CAD"/>
    <w:rsid w:val="00AA1102"/>
    <w:rsid w:val="00AA2C96"/>
    <w:rsid w:val="00AA4FCE"/>
    <w:rsid w:val="00AA5AE8"/>
    <w:rsid w:val="00AA6195"/>
    <w:rsid w:val="00AB09A5"/>
    <w:rsid w:val="00AB356C"/>
    <w:rsid w:val="00AB3E99"/>
    <w:rsid w:val="00AB4D70"/>
    <w:rsid w:val="00AB50F9"/>
    <w:rsid w:val="00AB610E"/>
    <w:rsid w:val="00AB6859"/>
    <w:rsid w:val="00AB7460"/>
    <w:rsid w:val="00AC1363"/>
    <w:rsid w:val="00AC22ED"/>
    <w:rsid w:val="00AC2BC9"/>
    <w:rsid w:val="00AC38A5"/>
    <w:rsid w:val="00AC4845"/>
    <w:rsid w:val="00AC4CE2"/>
    <w:rsid w:val="00AC57AB"/>
    <w:rsid w:val="00AD055A"/>
    <w:rsid w:val="00AD3F54"/>
    <w:rsid w:val="00AD5329"/>
    <w:rsid w:val="00AD7A18"/>
    <w:rsid w:val="00AE18BE"/>
    <w:rsid w:val="00AE3AF4"/>
    <w:rsid w:val="00AE5008"/>
    <w:rsid w:val="00AF3AEE"/>
    <w:rsid w:val="00AF4992"/>
    <w:rsid w:val="00AF4A82"/>
    <w:rsid w:val="00AF5556"/>
    <w:rsid w:val="00AF56B3"/>
    <w:rsid w:val="00AF6861"/>
    <w:rsid w:val="00B05EEA"/>
    <w:rsid w:val="00B0783F"/>
    <w:rsid w:val="00B1201A"/>
    <w:rsid w:val="00B128E5"/>
    <w:rsid w:val="00B14FB4"/>
    <w:rsid w:val="00B152A7"/>
    <w:rsid w:val="00B157A4"/>
    <w:rsid w:val="00B16548"/>
    <w:rsid w:val="00B237AF"/>
    <w:rsid w:val="00B23838"/>
    <w:rsid w:val="00B244EE"/>
    <w:rsid w:val="00B249D5"/>
    <w:rsid w:val="00B24AA4"/>
    <w:rsid w:val="00B24E00"/>
    <w:rsid w:val="00B2711C"/>
    <w:rsid w:val="00B273B9"/>
    <w:rsid w:val="00B30681"/>
    <w:rsid w:val="00B324EB"/>
    <w:rsid w:val="00B349D8"/>
    <w:rsid w:val="00B35CA5"/>
    <w:rsid w:val="00B366CF"/>
    <w:rsid w:val="00B36C86"/>
    <w:rsid w:val="00B36F44"/>
    <w:rsid w:val="00B4144A"/>
    <w:rsid w:val="00B42D27"/>
    <w:rsid w:val="00B43337"/>
    <w:rsid w:val="00B438E6"/>
    <w:rsid w:val="00B464AE"/>
    <w:rsid w:val="00B50740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36CD"/>
    <w:rsid w:val="00B65834"/>
    <w:rsid w:val="00B65DF9"/>
    <w:rsid w:val="00B67AD2"/>
    <w:rsid w:val="00B70B48"/>
    <w:rsid w:val="00B742D2"/>
    <w:rsid w:val="00B76241"/>
    <w:rsid w:val="00B763BC"/>
    <w:rsid w:val="00B766B9"/>
    <w:rsid w:val="00B76B2F"/>
    <w:rsid w:val="00B77832"/>
    <w:rsid w:val="00B806D7"/>
    <w:rsid w:val="00B816F5"/>
    <w:rsid w:val="00B834D4"/>
    <w:rsid w:val="00B8386F"/>
    <w:rsid w:val="00B928B4"/>
    <w:rsid w:val="00B92EB6"/>
    <w:rsid w:val="00B9457F"/>
    <w:rsid w:val="00B95719"/>
    <w:rsid w:val="00B958CA"/>
    <w:rsid w:val="00B9620F"/>
    <w:rsid w:val="00BA0DAC"/>
    <w:rsid w:val="00BA2551"/>
    <w:rsid w:val="00BA2E62"/>
    <w:rsid w:val="00BA3D5E"/>
    <w:rsid w:val="00BA5516"/>
    <w:rsid w:val="00BA5B62"/>
    <w:rsid w:val="00BA5C5A"/>
    <w:rsid w:val="00BA75C3"/>
    <w:rsid w:val="00BB3F8D"/>
    <w:rsid w:val="00BB6468"/>
    <w:rsid w:val="00BB6E4A"/>
    <w:rsid w:val="00BB6EA4"/>
    <w:rsid w:val="00BC06C9"/>
    <w:rsid w:val="00BC08AA"/>
    <w:rsid w:val="00BC40CB"/>
    <w:rsid w:val="00BC4175"/>
    <w:rsid w:val="00BC5429"/>
    <w:rsid w:val="00BC5DB4"/>
    <w:rsid w:val="00BC6566"/>
    <w:rsid w:val="00BC7795"/>
    <w:rsid w:val="00BD0F9B"/>
    <w:rsid w:val="00BD2461"/>
    <w:rsid w:val="00BD5A30"/>
    <w:rsid w:val="00BE052C"/>
    <w:rsid w:val="00BE0A87"/>
    <w:rsid w:val="00BE0C4A"/>
    <w:rsid w:val="00BE3092"/>
    <w:rsid w:val="00BE344F"/>
    <w:rsid w:val="00BE47D5"/>
    <w:rsid w:val="00BE70F0"/>
    <w:rsid w:val="00BE7BAC"/>
    <w:rsid w:val="00BF0B0D"/>
    <w:rsid w:val="00BF2FC2"/>
    <w:rsid w:val="00BF40BE"/>
    <w:rsid w:val="00BF7DA3"/>
    <w:rsid w:val="00C003C3"/>
    <w:rsid w:val="00C018D4"/>
    <w:rsid w:val="00C02EB6"/>
    <w:rsid w:val="00C03417"/>
    <w:rsid w:val="00C03770"/>
    <w:rsid w:val="00C046E7"/>
    <w:rsid w:val="00C04AEE"/>
    <w:rsid w:val="00C0529B"/>
    <w:rsid w:val="00C0633A"/>
    <w:rsid w:val="00C10528"/>
    <w:rsid w:val="00C128BB"/>
    <w:rsid w:val="00C14316"/>
    <w:rsid w:val="00C168B5"/>
    <w:rsid w:val="00C172D8"/>
    <w:rsid w:val="00C2005D"/>
    <w:rsid w:val="00C20120"/>
    <w:rsid w:val="00C203E8"/>
    <w:rsid w:val="00C23C90"/>
    <w:rsid w:val="00C24FF8"/>
    <w:rsid w:val="00C25704"/>
    <w:rsid w:val="00C273F6"/>
    <w:rsid w:val="00C27852"/>
    <w:rsid w:val="00C31763"/>
    <w:rsid w:val="00C321E9"/>
    <w:rsid w:val="00C32651"/>
    <w:rsid w:val="00C33038"/>
    <w:rsid w:val="00C368D5"/>
    <w:rsid w:val="00C37DF3"/>
    <w:rsid w:val="00C411E9"/>
    <w:rsid w:val="00C439C2"/>
    <w:rsid w:val="00C44D1A"/>
    <w:rsid w:val="00C50765"/>
    <w:rsid w:val="00C5570B"/>
    <w:rsid w:val="00C55F91"/>
    <w:rsid w:val="00C57848"/>
    <w:rsid w:val="00C6243C"/>
    <w:rsid w:val="00C6318A"/>
    <w:rsid w:val="00C66084"/>
    <w:rsid w:val="00C66A28"/>
    <w:rsid w:val="00C66BCC"/>
    <w:rsid w:val="00C7153C"/>
    <w:rsid w:val="00C71FF9"/>
    <w:rsid w:val="00C72B29"/>
    <w:rsid w:val="00C76A1D"/>
    <w:rsid w:val="00C76FAB"/>
    <w:rsid w:val="00C7717E"/>
    <w:rsid w:val="00C77237"/>
    <w:rsid w:val="00C80DA8"/>
    <w:rsid w:val="00C817B1"/>
    <w:rsid w:val="00C822A6"/>
    <w:rsid w:val="00C82677"/>
    <w:rsid w:val="00C83266"/>
    <w:rsid w:val="00C8408E"/>
    <w:rsid w:val="00C84496"/>
    <w:rsid w:val="00C85CB1"/>
    <w:rsid w:val="00C86584"/>
    <w:rsid w:val="00C86881"/>
    <w:rsid w:val="00C9051E"/>
    <w:rsid w:val="00C92F04"/>
    <w:rsid w:val="00C93267"/>
    <w:rsid w:val="00C93F0C"/>
    <w:rsid w:val="00C94333"/>
    <w:rsid w:val="00C9487D"/>
    <w:rsid w:val="00C95009"/>
    <w:rsid w:val="00CA0363"/>
    <w:rsid w:val="00CA0CDA"/>
    <w:rsid w:val="00CA0E0C"/>
    <w:rsid w:val="00CA306A"/>
    <w:rsid w:val="00CA5809"/>
    <w:rsid w:val="00CA6973"/>
    <w:rsid w:val="00CA76F9"/>
    <w:rsid w:val="00CB2C31"/>
    <w:rsid w:val="00CB432D"/>
    <w:rsid w:val="00CB4D19"/>
    <w:rsid w:val="00CB613E"/>
    <w:rsid w:val="00CB63BB"/>
    <w:rsid w:val="00CB6462"/>
    <w:rsid w:val="00CB7C2D"/>
    <w:rsid w:val="00CC15F6"/>
    <w:rsid w:val="00CC2A24"/>
    <w:rsid w:val="00CC2AB5"/>
    <w:rsid w:val="00CC4DF0"/>
    <w:rsid w:val="00CC528E"/>
    <w:rsid w:val="00CC791D"/>
    <w:rsid w:val="00CC7D42"/>
    <w:rsid w:val="00CD00ED"/>
    <w:rsid w:val="00CD4457"/>
    <w:rsid w:val="00CD58ED"/>
    <w:rsid w:val="00CD638E"/>
    <w:rsid w:val="00CE0645"/>
    <w:rsid w:val="00CE1237"/>
    <w:rsid w:val="00CE2985"/>
    <w:rsid w:val="00CE2E69"/>
    <w:rsid w:val="00CE68D9"/>
    <w:rsid w:val="00CE6918"/>
    <w:rsid w:val="00CE7821"/>
    <w:rsid w:val="00CF1841"/>
    <w:rsid w:val="00CF2628"/>
    <w:rsid w:val="00CF2955"/>
    <w:rsid w:val="00CF38EA"/>
    <w:rsid w:val="00D02A57"/>
    <w:rsid w:val="00D05C36"/>
    <w:rsid w:val="00D06B31"/>
    <w:rsid w:val="00D07220"/>
    <w:rsid w:val="00D118D1"/>
    <w:rsid w:val="00D12CC7"/>
    <w:rsid w:val="00D12FF5"/>
    <w:rsid w:val="00D13457"/>
    <w:rsid w:val="00D13BC4"/>
    <w:rsid w:val="00D1568E"/>
    <w:rsid w:val="00D158AB"/>
    <w:rsid w:val="00D2068A"/>
    <w:rsid w:val="00D209EB"/>
    <w:rsid w:val="00D20B3F"/>
    <w:rsid w:val="00D21038"/>
    <w:rsid w:val="00D25EC4"/>
    <w:rsid w:val="00D26C24"/>
    <w:rsid w:val="00D32DA1"/>
    <w:rsid w:val="00D343A6"/>
    <w:rsid w:val="00D34BD3"/>
    <w:rsid w:val="00D3532A"/>
    <w:rsid w:val="00D3564B"/>
    <w:rsid w:val="00D3686E"/>
    <w:rsid w:val="00D37BA4"/>
    <w:rsid w:val="00D42ECF"/>
    <w:rsid w:val="00D43A9C"/>
    <w:rsid w:val="00D448B4"/>
    <w:rsid w:val="00D46578"/>
    <w:rsid w:val="00D46F8B"/>
    <w:rsid w:val="00D52248"/>
    <w:rsid w:val="00D52438"/>
    <w:rsid w:val="00D5244A"/>
    <w:rsid w:val="00D52558"/>
    <w:rsid w:val="00D53271"/>
    <w:rsid w:val="00D54E94"/>
    <w:rsid w:val="00D568AB"/>
    <w:rsid w:val="00D576DF"/>
    <w:rsid w:val="00D617F7"/>
    <w:rsid w:val="00D622F3"/>
    <w:rsid w:val="00D63B4B"/>
    <w:rsid w:val="00D64338"/>
    <w:rsid w:val="00D662EB"/>
    <w:rsid w:val="00D7190A"/>
    <w:rsid w:val="00D71ED1"/>
    <w:rsid w:val="00D72702"/>
    <w:rsid w:val="00D740B7"/>
    <w:rsid w:val="00D7555B"/>
    <w:rsid w:val="00D75811"/>
    <w:rsid w:val="00D75C4C"/>
    <w:rsid w:val="00D75CD6"/>
    <w:rsid w:val="00D75EC3"/>
    <w:rsid w:val="00D80590"/>
    <w:rsid w:val="00D806DB"/>
    <w:rsid w:val="00D81D4E"/>
    <w:rsid w:val="00D86D05"/>
    <w:rsid w:val="00D91F0C"/>
    <w:rsid w:val="00D9255A"/>
    <w:rsid w:val="00D93A04"/>
    <w:rsid w:val="00D955E7"/>
    <w:rsid w:val="00DA031E"/>
    <w:rsid w:val="00DA0A2C"/>
    <w:rsid w:val="00DA2973"/>
    <w:rsid w:val="00DA2B2C"/>
    <w:rsid w:val="00DA363F"/>
    <w:rsid w:val="00DA49CB"/>
    <w:rsid w:val="00DA4E72"/>
    <w:rsid w:val="00DA59D1"/>
    <w:rsid w:val="00DA66D5"/>
    <w:rsid w:val="00DA7086"/>
    <w:rsid w:val="00DB0F22"/>
    <w:rsid w:val="00DB11BA"/>
    <w:rsid w:val="00DB2854"/>
    <w:rsid w:val="00DB3277"/>
    <w:rsid w:val="00DB4AC5"/>
    <w:rsid w:val="00DB55C3"/>
    <w:rsid w:val="00DB7F5D"/>
    <w:rsid w:val="00DC0D1A"/>
    <w:rsid w:val="00DC21DF"/>
    <w:rsid w:val="00DC3362"/>
    <w:rsid w:val="00DC4341"/>
    <w:rsid w:val="00DC6616"/>
    <w:rsid w:val="00DD0EE9"/>
    <w:rsid w:val="00DD138A"/>
    <w:rsid w:val="00DD1D01"/>
    <w:rsid w:val="00DD373D"/>
    <w:rsid w:val="00DD4418"/>
    <w:rsid w:val="00DD76CC"/>
    <w:rsid w:val="00DE0EE6"/>
    <w:rsid w:val="00DE1D62"/>
    <w:rsid w:val="00DE24CB"/>
    <w:rsid w:val="00DE4DC5"/>
    <w:rsid w:val="00DE54B1"/>
    <w:rsid w:val="00DE60A2"/>
    <w:rsid w:val="00DF00E6"/>
    <w:rsid w:val="00DF0E32"/>
    <w:rsid w:val="00DF1856"/>
    <w:rsid w:val="00DF3C19"/>
    <w:rsid w:val="00DF482E"/>
    <w:rsid w:val="00DF653B"/>
    <w:rsid w:val="00E02D0D"/>
    <w:rsid w:val="00E048D1"/>
    <w:rsid w:val="00E052DA"/>
    <w:rsid w:val="00E06E26"/>
    <w:rsid w:val="00E079A9"/>
    <w:rsid w:val="00E07F43"/>
    <w:rsid w:val="00E116C1"/>
    <w:rsid w:val="00E14E96"/>
    <w:rsid w:val="00E15577"/>
    <w:rsid w:val="00E20398"/>
    <w:rsid w:val="00E21352"/>
    <w:rsid w:val="00E2356A"/>
    <w:rsid w:val="00E24775"/>
    <w:rsid w:val="00E27651"/>
    <w:rsid w:val="00E3733F"/>
    <w:rsid w:val="00E41B06"/>
    <w:rsid w:val="00E42236"/>
    <w:rsid w:val="00E45D5E"/>
    <w:rsid w:val="00E47188"/>
    <w:rsid w:val="00E512BB"/>
    <w:rsid w:val="00E52965"/>
    <w:rsid w:val="00E52CED"/>
    <w:rsid w:val="00E53B92"/>
    <w:rsid w:val="00E541F6"/>
    <w:rsid w:val="00E54BE5"/>
    <w:rsid w:val="00E55777"/>
    <w:rsid w:val="00E5676C"/>
    <w:rsid w:val="00E57A9C"/>
    <w:rsid w:val="00E57CFF"/>
    <w:rsid w:val="00E6281B"/>
    <w:rsid w:val="00E628A5"/>
    <w:rsid w:val="00E64AE3"/>
    <w:rsid w:val="00E65400"/>
    <w:rsid w:val="00E65810"/>
    <w:rsid w:val="00E6594F"/>
    <w:rsid w:val="00E65DB0"/>
    <w:rsid w:val="00E66761"/>
    <w:rsid w:val="00E70034"/>
    <w:rsid w:val="00E70810"/>
    <w:rsid w:val="00E71601"/>
    <w:rsid w:val="00E7367E"/>
    <w:rsid w:val="00E73855"/>
    <w:rsid w:val="00E80126"/>
    <w:rsid w:val="00E806EA"/>
    <w:rsid w:val="00E808D6"/>
    <w:rsid w:val="00E813AC"/>
    <w:rsid w:val="00E82FAA"/>
    <w:rsid w:val="00E84125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6A31"/>
    <w:rsid w:val="00E97A76"/>
    <w:rsid w:val="00E97B23"/>
    <w:rsid w:val="00EA1003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2619"/>
    <w:rsid w:val="00EC6435"/>
    <w:rsid w:val="00ED2550"/>
    <w:rsid w:val="00ED31CD"/>
    <w:rsid w:val="00ED3347"/>
    <w:rsid w:val="00ED544B"/>
    <w:rsid w:val="00ED5771"/>
    <w:rsid w:val="00ED5CBF"/>
    <w:rsid w:val="00ED63FC"/>
    <w:rsid w:val="00ED7CA8"/>
    <w:rsid w:val="00EE0476"/>
    <w:rsid w:val="00EE643A"/>
    <w:rsid w:val="00EE66E5"/>
    <w:rsid w:val="00EE7FFE"/>
    <w:rsid w:val="00EF31B2"/>
    <w:rsid w:val="00EF390F"/>
    <w:rsid w:val="00EF486E"/>
    <w:rsid w:val="00EF62D0"/>
    <w:rsid w:val="00F0151D"/>
    <w:rsid w:val="00F0215C"/>
    <w:rsid w:val="00F1234A"/>
    <w:rsid w:val="00F133A6"/>
    <w:rsid w:val="00F1374D"/>
    <w:rsid w:val="00F13F3B"/>
    <w:rsid w:val="00F15677"/>
    <w:rsid w:val="00F17BA7"/>
    <w:rsid w:val="00F2553E"/>
    <w:rsid w:val="00F2656E"/>
    <w:rsid w:val="00F26842"/>
    <w:rsid w:val="00F27980"/>
    <w:rsid w:val="00F27ED1"/>
    <w:rsid w:val="00F27EF7"/>
    <w:rsid w:val="00F310EE"/>
    <w:rsid w:val="00F31CD8"/>
    <w:rsid w:val="00F3306A"/>
    <w:rsid w:val="00F3665B"/>
    <w:rsid w:val="00F36A35"/>
    <w:rsid w:val="00F370CB"/>
    <w:rsid w:val="00F4196F"/>
    <w:rsid w:val="00F4205E"/>
    <w:rsid w:val="00F4211F"/>
    <w:rsid w:val="00F46B32"/>
    <w:rsid w:val="00F46E7F"/>
    <w:rsid w:val="00F502DF"/>
    <w:rsid w:val="00F513EB"/>
    <w:rsid w:val="00F52909"/>
    <w:rsid w:val="00F53C17"/>
    <w:rsid w:val="00F5666F"/>
    <w:rsid w:val="00F57ACB"/>
    <w:rsid w:val="00F604A3"/>
    <w:rsid w:val="00F62844"/>
    <w:rsid w:val="00F63393"/>
    <w:rsid w:val="00F64C55"/>
    <w:rsid w:val="00F65694"/>
    <w:rsid w:val="00F6627F"/>
    <w:rsid w:val="00F66543"/>
    <w:rsid w:val="00F7093F"/>
    <w:rsid w:val="00F72312"/>
    <w:rsid w:val="00F76174"/>
    <w:rsid w:val="00F76560"/>
    <w:rsid w:val="00F76C3D"/>
    <w:rsid w:val="00F80225"/>
    <w:rsid w:val="00F806C5"/>
    <w:rsid w:val="00F80C2B"/>
    <w:rsid w:val="00F811B1"/>
    <w:rsid w:val="00F8336C"/>
    <w:rsid w:val="00F841C3"/>
    <w:rsid w:val="00F84B76"/>
    <w:rsid w:val="00F84E8B"/>
    <w:rsid w:val="00F8706B"/>
    <w:rsid w:val="00F937DB"/>
    <w:rsid w:val="00F93AC5"/>
    <w:rsid w:val="00F93CE7"/>
    <w:rsid w:val="00F95AC3"/>
    <w:rsid w:val="00F96958"/>
    <w:rsid w:val="00F9743A"/>
    <w:rsid w:val="00FA01E8"/>
    <w:rsid w:val="00FA0B21"/>
    <w:rsid w:val="00FA2EA7"/>
    <w:rsid w:val="00FA7C4A"/>
    <w:rsid w:val="00FB1099"/>
    <w:rsid w:val="00FB216C"/>
    <w:rsid w:val="00FB2BB7"/>
    <w:rsid w:val="00FB3567"/>
    <w:rsid w:val="00FB37C3"/>
    <w:rsid w:val="00FB38CF"/>
    <w:rsid w:val="00FB4166"/>
    <w:rsid w:val="00FB4617"/>
    <w:rsid w:val="00FB51C0"/>
    <w:rsid w:val="00FB6C57"/>
    <w:rsid w:val="00FB7297"/>
    <w:rsid w:val="00FC09A7"/>
    <w:rsid w:val="00FC340A"/>
    <w:rsid w:val="00FC50A6"/>
    <w:rsid w:val="00FC5525"/>
    <w:rsid w:val="00FC6A5C"/>
    <w:rsid w:val="00FC7B1A"/>
    <w:rsid w:val="00FD555D"/>
    <w:rsid w:val="00FD5BB7"/>
    <w:rsid w:val="00FD6173"/>
    <w:rsid w:val="00FD7530"/>
    <w:rsid w:val="00FE0719"/>
    <w:rsid w:val="00FE2182"/>
    <w:rsid w:val="00FE605D"/>
    <w:rsid w:val="00FE7055"/>
    <w:rsid w:val="00FE799B"/>
    <w:rsid w:val="00FF0370"/>
    <w:rsid w:val="00FF0AFE"/>
    <w:rsid w:val="00FF3212"/>
    <w:rsid w:val="00FF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F026C65"/>
  <w15:docId w15:val="{AA37E547-A247-2944-BF45-82FFF2FE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Заголовок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с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выноски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table" w:customStyle="1" w:styleId="10">
    <w:name w:val="Сітка таблиці1"/>
    <w:basedOn w:val="a2"/>
    <w:next w:val="a4"/>
    <w:uiPriority w:val="39"/>
    <w:rsid w:val="006E375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1"/>
    <w:uiPriority w:val="99"/>
    <w:semiHidden/>
    <w:unhideWhenUsed/>
    <w:rsid w:val="00356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6.png"/><Relationship Id="rId18" Type="http://schemas.openxmlformats.org/officeDocument/2006/relationships/footer" Target="footer1.xml"/><Relationship Id="rId26" Type="http://schemas.openxmlformats.org/officeDocument/2006/relationships/chart" Target="charts/chart5.xml"/><Relationship Id="rId3" Type="http://schemas.openxmlformats.org/officeDocument/2006/relationships/customXml" Target="../customXml/item3.xml"/><Relationship Id="rId21" Type="http://schemas.openxmlformats.org/officeDocument/2006/relationships/chart" Target="charts/chart2.xml"/><Relationship Id="rId7" Type="http://schemas.openxmlformats.org/officeDocument/2006/relationships/settings" Target="settings.xml"/><Relationship Id="rId12" Type="http://schemas.openxmlformats.org/officeDocument/2006/relationships/image" Target="media/image15.emf"/><Relationship Id="rId17" Type="http://schemas.openxmlformats.org/officeDocument/2006/relationships/image" Target="media/image18.png"/><Relationship Id="rId25" Type="http://schemas.openxmlformats.org/officeDocument/2006/relationships/chart" Target="charts/chart4.xml"/><Relationship Id="rId2" Type="http://schemas.openxmlformats.org/officeDocument/2006/relationships/customXml" Target="../customXml/item2.xml"/><Relationship Id="rId16" Type="http://schemas.openxmlformats.org/officeDocument/2006/relationships/image" Target="media/image19.svg"/><Relationship Id="rId20" Type="http://schemas.openxmlformats.org/officeDocument/2006/relationships/chart" Target="charts/chart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4.emf"/><Relationship Id="rId24" Type="http://schemas.openxmlformats.org/officeDocument/2006/relationships/chart" Target="charts/chart3.xml"/><Relationship Id="rId5" Type="http://schemas.openxmlformats.org/officeDocument/2006/relationships/numbering" Target="numbering.xml"/><Relationship Id="rId15" Type="http://schemas.openxmlformats.org/officeDocument/2006/relationships/image" Target="media/image17.png"/><Relationship Id="rId23" Type="http://schemas.openxmlformats.org/officeDocument/2006/relationships/footer" Target="footer4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7.svg"/><Relationship Id="rId22" Type="http://schemas.openxmlformats.org/officeDocument/2006/relationships/footer" Target="footer3.xml"/><Relationship Id="rId27" Type="http://schemas.openxmlformats.org/officeDocument/2006/relationships/hyperlink" Target="mailto:cina@sumy.ukrstat.gov.ua" TargetMode="Externa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489205204489631E-2"/>
          <c:y val="2.4247068421313273E-2"/>
          <c:w val="0.82064173669220797"/>
          <c:h val="0.59573382154537202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4387792647414409E-2"/>
                  <c:y val="-6.06708421626046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890-45D1-A1F4-CCA151219682}"/>
                </c:ext>
              </c:extLst>
            </c:dLbl>
            <c:dLbl>
              <c:idx val="1"/>
              <c:layout>
                <c:manualLayout>
                  <c:x val="-4.8838170929568402E-2"/>
                  <c:y val="-3.88357612200163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890-45D1-A1F4-CCA151219682}"/>
                </c:ext>
              </c:extLst>
            </c:dLbl>
            <c:dLbl>
              <c:idx val="2"/>
              <c:layout>
                <c:manualLayout>
                  <c:x val="-4.9287764263111968E-2"/>
                  <c:y val="-7.09662285263001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3890-45D1-A1F4-CCA151219682}"/>
                </c:ext>
              </c:extLst>
            </c:dLbl>
            <c:dLbl>
              <c:idx val="3"/>
              <c:layout>
                <c:manualLayout>
                  <c:x val="-5.3564682919308028E-2"/>
                  <c:y val="-4.23961404030057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3890-45D1-A1F4-CCA151219682}"/>
                </c:ext>
              </c:extLst>
            </c:dLbl>
            <c:dLbl>
              <c:idx val="4"/>
              <c:layout>
                <c:manualLayout>
                  <c:x val="-4.9143389786557051E-2"/>
                  <c:y val="-6.8738776074043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3890-45D1-A1F4-CCA151219682}"/>
                </c:ext>
              </c:extLst>
            </c:dLbl>
            <c:dLbl>
              <c:idx val="5"/>
              <c:layout>
                <c:manualLayout>
                  <c:x val="-7.564311470412001E-2"/>
                  <c:y val="-3.57758160071103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3890-45D1-A1F4-CCA151219682}"/>
                </c:ext>
              </c:extLst>
            </c:dLbl>
            <c:dLbl>
              <c:idx val="6"/>
              <c:layout>
                <c:manualLayout>
                  <c:x val="-5.363546846363839E-2"/>
                  <c:y val="-4.17622573742333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3890-45D1-A1F4-CCA151219682}"/>
                </c:ext>
              </c:extLst>
            </c:dLbl>
            <c:dLbl>
              <c:idx val="7"/>
              <c:layout>
                <c:manualLayout>
                  <c:x val="-2.6746773475745521E-2"/>
                  <c:y val="-4.06461853638702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3890-45D1-A1F4-CCA151219682}"/>
                </c:ext>
              </c:extLst>
            </c:dLbl>
            <c:dLbl>
              <c:idx val="8"/>
              <c:layout>
                <c:manualLayout>
                  <c:x val="-2.6673184543520925E-2"/>
                  <c:y val="-2.39905960116455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3890-45D1-A1F4-CCA151219682}"/>
                </c:ext>
              </c:extLst>
            </c:dLbl>
            <c:dLbl>
              <c:idx val="9"/>
              <c:layout>
                <c:manualLayout>
                  <c:x val="-8.4701561837480677E-2"/>
                  <c:y val="2.89719991555176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3890-45D1-A1F4-CCA151219682}"/>
                </c:ext>
              </c:extLst>
            </c:dLbl>
            <c:dLbl>
              <c:idx val="10"/>
              <c:layout>
                <c:manualLayout>
                  <c:x val="-6.6957868584183899E-2"/>
                  <c:y val="3.63930179035465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3890-45D1-A1F4-CCA151219682}"/>
                </c:ext>
              </c:extLst>
            </c:dLbl>
            <c:dLbl>
              <c:idx val="11"/>
              <c:layout>
                <c:manualLayout>
                  <c:x val="-7.583654846882458E-2"/>
                  <c:y val="-4.31895367597421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3890-45D1-A1F4-CCA151219682}"/>
                </c:ext>
              </c:extLst>
            </c:dLbl>
            <c:dLbl>
              <c:idx val="12"/>
              <c:layout>
                <c:manualLayout>
                  <c:x val="-1.6485322512256061E-2"/>
                  <c:y val="3.0140720989816688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1" i="0" u="none" strike="noStrike" kern="1200" baseline="0">
                        <a:solidFill>
                          <a:srgbClr val="22517D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0E41C7DC-02AB-4A8D-87CA-4AF803DE587C}" type="VALUE">
                      <a:rPr lang="en-US"/>
                      <a:pPr>
                        <a:defRPr sz="700" b="1">
                          <a:solidFill>
                            <a:srgbClr val="22517D"/>
                          </a:solidFill>
                        </a:defRPr>
                      </a:pPr>
                      <a:t>[ЗНАЧЕНИЕ]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C-3890-45D1-A1F4-CCA1512196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0.6</c:v>
                </c:pt>
                <c:pt idx="1">
                  <c:v>1.1000000000000001</c:v>
                </c:pt>
                <c:pt idx="2">
                  <c:v>0.1</c:v>
                </c:pt>
                <c:pt idx="3" formatCode="0.0">
                  <c:v>1</c:v>
                </c:pt>
                <c:pt idx="4" formatCode="0.0">
                  <c:v>0</c:v>
                </c:pt>
                <c:pt idx="5" formatCode="0.0">
                  <c:v>0.7</c:v>
                </c:pt>
                <c:pt idx="6">
                  <c:v>2.4</c:v>
                </c:pt>
                <c:pt idx="7">
                  <c:v>1.5</c:v>
                </c:pt>
                <c:pt idx="8">
                  <c:v>0.8</c:v>
                </c:pt>
                <c:pt idx="9">
                  <c:v>-0.2</c:v>
                </c:pt>
                <c:pt idx="10">
                  <c:v>-0.1</c:v>
                </c:pt>
                <c:pt idx="11">
                  <c:v>0</c:v>
                </c:pt>
                <c:pt idx="12">
                  <c:v>2.9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3890-45D1-A1F4-CCA1512196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0446376"/>
        <c:axId val="200229480"/>
      </c:lineChart>
      <c:catAx>
        <c:axId val="200446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229480"/>
        <c:crosses val="autoZero"/>
        <c:auto val="1"/>
        <c:lblAlgn val="ctr"/>
        <c:lblOffset val="100"/>
        <c:noMultiLvlLbl val="0"/>
      </c:catAx>
      <c:valAx>
        <c:axId val="200229480"/>
        <c:scaling>
          <c:orientation val="minMax"/>
          <c:max val="3"/>
          <c:min val="-0.5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446376"/>
        <c:crosses val="autoZero"/>
        <c:crossBetween val="midCat"/>
        <c:majorUnit val="0.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1319589724181671"/>
          <c:y val="0.78736456354077888"/>
          <c:w val="0.18256677041909514"/>
          <c:h val="9.7731996072305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25060179347682E-2"/>
                  <c:y val="-5.3287142360497031E-2"/>
                </c:manualLayout>
              </c:layout>
              <c:tx>
                <c:rich>
                  <a:bodyPr/>
                  <a:lstStyle/>
                  <a:p>
                    <a:fld id="{083F4A8C-1F6B-4284-B77D-CB53DFA4C428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766-423C-BE1B-937D8DD45EA2}"/>
                </c:ext>
              </c:extLst>
            </c:dLbl>
            <c:dLbl>
              <c:idx val="1"/>
              <c:layout>
                <c:manualLayout>
                  <c:x val="-7.5800760067365594E-2"/>
                  <c:y val="-4.1329738894954164E-2"/>
                </c:manualLayout>
              </c:layout>
              <c:tx>
                <c:rich>
                  <a:bodyPr/>
                  <a:lstStyle/>
                  <a:p>
                    <a:fld id="{16314FBB-0638-434E-9E67-80D73F263E5B}" type="VALUE">
                      <a:rPr lang="en-US" b="0"/>
                      <a:pPr/>
                      <a:t>[ЗНАЧЕНИЕ]</a:t>
                    </a:fld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766-423C-BE1B-937D8DD45EA2}"/>
                </c:ext>
              </c:extLst>
            </c:dLbl>
            <c:dLbl>
              <c:idx val="2"/>
              <c:layout>
                <c:manualLayout>
                  <c:x val="-8.0324836215181952E-2"/>
                  <c:y val="-4.140902797684759E-2"/>
                </c:manualLayout>
              </c:layout>
              <c:tx>
                <c:rich>
                  <a:bodyPr/>
                  <a:lstStyle/>
                  <a:p>
                    <a:fld id="{F4081917-BCFF-4E70-A92D-284EC010E5A4}" type="VALUE">
                      <a:rPr lang="en-US" b="0"/>
                      <a:pPr/>
                      <a:t>[ЗНАЧЕНИЕ]</a:t>
                    </a:fld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06A7-454C-BCBF-CAD3C03ACE19}"/>
                </c:ext>
              </c:extLst>
            </c:dLbl>
            <c:dLbl>
              <c:idx val="3"/>
              <c:layout>
                <c:manualLayout>
                  <c:x val="-6.6886986271172996E-2"/>
                  <c:y val="-4.9155253024936597E-2"/>
                </c:manualLayout>
              </c:layout>
              <c:tx>
                <c:rich>
                  <a:bodyPr/>
                  <a:lstStyle/>
                  <a:p>
                    <a:fld id="{B47ABC06-6AF5-443E-A5D9-B65891F90184}" type="VALUE">
                      <a:rPr lang="en-US" b="0"/>
                      <a:pPr/>
                      <a:t>[ЗНАЧЕНИЕ]</a:t>
                    </a:fld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6A7-454C-BCBF-CAD3C03ACE19}"/>
                </c:ext>
              </c:extLst>
            </c:dLbl>
            <c:dLbl>
              <c:idx val="4"/>
              <c:layout>
                <c:manualLayout>
                  <c:x val="-4.4490569697824729E-2"/>
                  <c:y val="-5.1129076571441931E-2"/>
                </c:manualLayout>
              </c:layout>
              <c:tx>
                <c:rich>
                  <a:bodyPr/>
                  <a:lstStyle/>
                  <a:p>
                    <a:fld id="{E9FF08B0-D88F-45A9-9ACC-CF386573B564}" type="VALUE">
                      <a:rPr lang="en-US" b="0"/>
                      <a:pPr/>
                      <a:t>[ЗНАЧЕНИЕ]</a:t>
                    </a:fld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06A7-454C-BCBF-CAD3C03ACE19}"/>
                </c:ext>
              </c:extLst>
            </c:dLbl>
            <c:dLbl>
              <c:idx val="5"/>
              <c:layout>
                <c:manualLayout>
                  <c:x val="-5.3449136327164033E-2"/>
                  <c:y val="-4.239634299610099E-2"/>
                </c:manualLayout>
              </c:layout>
              <c:tx>
                <c:rich>
                  <a:bodyPr/>
                  <a:lstStyle/>
                  <a:p>
                    <a:fld id="{B926AEFF-8807-4916-8EE9-328C7C60ADF5}" type="VALUE">
                      <a:rPr lang="en-US" b="0"/>
                      <a:pPr/>
                      <a:t>[ЗНАЧЕНИЕ]</a:t>
                    </a:fld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6A7-454C-BCBF-CAD3C03ACE19}"/>
                </c:ext>
              </c:extLst>
            </c:dLbl>
            <c:dLbl>
              <c:idx val="6"/>
              <c:layout>
                <c:manualLayout>
                  <c:x val="-5.7883626808686986E-2"/>
                  <c:y val="-4.1652198820359039E-2"/>
                </c:manualLayout>
              </c:layout>
              <c:tx>
                <c:rich>
                  <a:bodyPr/>
                  <a:lstStyle/>
                  <a:p>
                    <a:fld id="{2B790D8D-8662-4CFC-BB41-3FBF8551A0D1}" type="VALUE">
                      <a:rPr lang="en-US" b="0"/>
                      <a:pPr/>
                      <a:t>[ЗНАЧЕНИЕ]</a:t>
                    </a:fld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A766-423C-BE1B-937D8DD45EA2}"/>
                </c:ext>
              </c:extLst>
            </c:dLbl>
            <c:dLbl>
              <c:idx val="7"/>
              <c:layout>
                <c:manualLayout>
                  <c:x val="-6.6886986271172996E-2"/>
                  <c:y val="-4.239634299610099E-2"/>
                </c:manualLayout>
              </c:layout>
              <c:tx>
                <c:rich>
                  <a:bodyPr/>
                  <a:lstStyle/>
                  <a:p>
                    <a:fld id="{FD83B2CE-54DA-4572-991E-1E56743BF824}" type="VALUE">
                      <a:rPr lang="en-US" b="0"/>
                      <a:pPr/>
                      <a:t>[ЗНАЧЕНИЕ]</a:t>
                    </a:fld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06A7-454C-BCBF-CAD3C03ACE19}"/>
                </c:ext>
              </c:extLst>
            </c:dLbl>
            <c:dLbl>
              <c:idx val="8"/>
              <c:layout>
                <c:manualLayout>
                  <c:x val="-1.7570076976660111E-2"/>
                  <c:y val="-1.354015046560160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1" i="0" u="none" strike="noStrike" kern="1200" baseline="0">
                        <a:solidFill>
                          <a:srgbClr val="22517D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2A6BEAF9-4FAD-4ECF-9E85-2F1D8A838AAC}" type="VALUE">
                      <a:rPr lang="en-US" b="1" i="0" baseline="0"/>
                      <a:pPr>
                        <a:defRPr sz="700" b="1">
                          <a:solidFill>
                            <a:srgbClr val="22517D"/>
                          </a:solidFill>
                        </a:defRPr>
                      </a:pPr>
                      <a:t>[ЗНАЧЕНИЕ]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A766-423C-BE1B-937D8DD45EA2}"/>
                </c:ext>
              </c:extLst>
            </c:dLbl>
            <c:dLbl>
              <c:idx val="9"/>
              <c:layout>
                <c:manualLayout>
                  <c:x val="-6.2362910123356638E-2"/>
                  <c:y val="-3.555787361659214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1" i="0" u="none" strike="noStrike" kern="1200" baseline="0">
                        <a:solidFill>
                          <a:srgbClr val="22517D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969040FD-8F1E-48DA-B0BD-22A008E2670A}" type="VALUE">
                      <a:rPr lang="en-US" b="0"/>
                      <a:pPr>
                        <a:defRPr sz="700" b="1">
                          <a:solidFill>
                            <a:srgbClr val="22517D"/>
                          </a:solidFill>
                        </a:defRPr>
                      </a:pPr>
                      <a:t>[ЗНАЧЕНИЕ]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A766-423C-BE1B-937D8DD45EA2}"/>
                </c:ext>
              </c:extLst>
            </c:dLbl>
            <c:dLbl>
              <c:idx val="10"/>
              <c:layout>
                <c:manualLayout>
                  <c:x val="-6.2362910123356805E-2"/>
                  <c:y val="-4.8157363229224613E-2"/>
                </c:manualLayout>
              </c:layout>
              <c:tx>
                <c:rich>
                  <a:bodyPr/>
                  <a:lstStyle/>
                  <a:p>
                    <a:fld id="{88AC15A8-53DE-4E12-B1C3-F2C6ECE1F6DA}" type="VALUE">
                      <a:rPr lang="en-US" b="0"/>
                      <a:pPr/>
                      <a:t>[ЗНАЧЕНИЕ]</a:t>
                    </a:fld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A766-423C-BE1B-937D8DD45EA2}"/>
                </c:ext>
              </c:extLst>
            </c:dLbl>
            <c:dLbl>
              <c:idx val="11"/>
              <c:layout>
                <c:manualLayout>
                  <c:x val="-2.2374196506511713E-2"/>
                  <c:y val="-3.713533780565364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766-423C-BE1B-937D8DD45EA2}"/>
                </c:ext>
              </c:extLst>
            </c:dLbl>
            <c:dLbl>
              <c:idx val="12"/>
              <c:layout>
                <c:manualLayout>
                  <c:x val="-2.0849123982682457E-2"/>
                  <c:y val="4.39729774661084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766-423C-BE1B-937D8DD45E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Аркуш1!$A$2:$A$13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Аркуш1!$B$2:$B$13</c:f>
              <c:numCache>
                <c:formatCode>General</c:formatCode>
                <c:ptCount val="12"/>
                <c:pt idx="0">
                  <c:v>0</c:v>
                </c:pt>
                <c:pt idx="1">
                  <c:v>0.7</c:v>
                </c:pt>
                <c:pt idx="2">
                  <c:v>3.1</c:v>
                </c:pt>
                <c:pt idx="3">
                  <c:v>4.7</c:v>
                </c:pt>
                <c:pt idx="4">
                  <c:v>5.5</c:v>
                </c:pt>
                <c:pt idx="5">
                  <c:v>5.3</c:v>
                </c:pt>
                <c:pt idx="6" formatCode="0.0">
                  <c:v>5.2</c:v>
                </c:pt>
                <c:pt idx="7">
                  <c:v>5.2</c:v>
                </c:pt>
                <c:pt idx="8" formatCode="0.0">
                  <c:v>8.1999999999999993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A766-423C-BE1B-937D8DD45E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0830248"/>
        <c:axId val="201459960"/>
      </c:lineChart>
      <c:catAx>
        <c:axId val="200830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1459960"/>
        <c:crosses val="autoZero"/>
        <c:auto val="1"/>
        <c:lblAlgn val="ctr"/>
        <c:lblOffset val="100"/>
        <c:noMultiLvlLbl val="0"/>
      </c:catAx>
      <c:valAx>
        <c:axId val="201459960"/>
        <c:scaling>
          <c:orientation val="minMax"/>
          <c:max val="9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83024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0423733147578278"/>
          <c:y val="0.88799807266539399"/>
          <c:w val="0.18256677041909514"/>
          <c:h val="0.112001927334606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2620331602190309E-2"/>
                  <c:y val="5.65123716902158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C57-4F66-B323-B81BCAD07AD3}"/>
                </c:ext>
              </c:extLst>
            </c:dLbl>
            <c:dLbl>
              <c:idx val="1"/>
              <c:layout>
                <c:manualLayout>
                  <c:x val="-5.3665212329370028E-2"/>
                  <c:y val="-4.83541438197968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A4B-42C4-AA0E-DBBDACCA1350}"/>
                </c:ext>
              </c:extLst>
            </c:dLbl>
            <c:dLbl>
              <c:idx val="2"/>
              <c:layout>
                <c:manualLayout>
                  <c:x val="-5.8732417992150898E-2"/>
                  <c:y val="5.70370709930850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1A4B-42C4-AA0E-DBBDACCA1350}"/>
                </c:ext>
              </c:extLst>
            </c:dLbl>
            <c:dLbl>
              <c:idx val="3"/>
              <c:layout>
                <c:manualLayout>
                  <c:x val="-5.4556083885422359E-2"/>
                  <c:y val="-5.61710350469514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1A4B-42C4-AA0E-DBBDACCA1350}"/>
                </c:ext>
              </c:extLst>
            </c:dLbl>
            <c:dLbl>
              <c:idx val="4"/>
              <c:layout>
                <c:manualLayout>
                  <c:x val="-5.877460318514819E-2"/>
                  <c:y val="4.88802536046630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1A4B-42C4-AA0E-DBBDACCA1350}"/>
                </c:ext>
              </c:extLst>
            </c:dLbl>
            <c:dLbl>
              <c:idx val="5"/>
              <c:layout>
                <c:manualLayout>
                  <c:x val="-5.8774603185148155E-2"/>
                  <c:y val="-5.99814521617399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1A4B-42C4-AA0E-DBBDACCA1350}"/>
                </c:ext>
              </c:extLst>
            </c:dLbl>
            <c:dLbl>
              <c:idx val="6"/>
              <c:layout>
                <c:manualLayout>
                  <c:x val="-6.6060019232462006E-2"/>
                  <c:y val="-5.39565783117235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1A4B-42C4-AA0E-DBBDACCA1350}"/>
                </c:ext>
              </c:extLst>
            </c:dLbl>
            <c:dLbl>
              <c:idx val="7"/>
              <c:layout>
                <c:manualLayout>
                  <c:x val="-5.6665177451848334E-2"/>
                  <c:y val="-5.577010553931542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89116220206707E-2"/>
                      <c:h val="0.1073079187192663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1A4B-42C4-AA0E-DBBDACCA1350}"/>
                </c:ext>
              </c:extLst>
            </c:dLbl>
            <c:dLbl>
              <c:idx val="8"/>
              <c:layout>
                <c:manualLayout>
                  <c:x val="-2.7832594538844426E-2"/>
                  <c:y val="-4.15520943894552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1A4B-42C4-AA0E-DBBDACCA1350}"/>
                </c:ext>
              </c:extLst>
            </c:dLbl>
            <c:dLbl>
              <c:idx val="9"/>
              <c:layout>
                <c:manualLayout>
                  <c:x val="-5.3404461333284615E-2"/>
                  <c:y val="4.80135124175308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1A4B-42C4-AA0E-DBBDACCA1350}"/>
                </c:ext>
              </c:extLst>
            </c:dLbl>
            <c:dLbl>
              <c:idx val="10"/>
              <c:layout>
                <c:manualLayout>
                  <c:x val="-4.8403689045302581E-2"/>
                  <c:y val="-5.14727195150763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1A4B-42C4-AA0E-DBBDACCA1350}"/>
                </c:ext>
              </c:extLst>
            </c:dLbl>
            <c:dLbl>
              <c:idx val="11"/>
              <c:layout>
                <c:manualLayout>
                  <c:x val="-5.3990071532136467E-2"/>
                  <c:y val="4.54795815099914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1A4B-42C4-AA0E-DBBDACCA1350}"/>
                </c:ext>
              </c:extLst>
            </c:dLbl>
            <c:dLbl>
              <c:idx val="12"/>
              <c:layout>
                <c:manualLayout>
                  <c:x val="-2.5067637479717061E-2"/>
                  <c:y val="-2.708054910064142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1A4B-42C4-AA0E-DBBDACCA13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 formatCode="0.0">
                  <c:v>-0.3</c:v>
                </c:pt>
                <c:pt idx="1">
                  <c:v>1.5</c:v>
                </c:pt>
                <c:pt idx="2">
                  <c:v>-0.3</c:v>
                </c:pt>
                <c:pt idx="3">
                  <c:v>0.8</c:v>
                </c:pt>
                <c:pt idx="4">
                  <c:v>-0.1</c:v>
                </c:pt>
                <c:pt idx="5">
                  <c:v>1.2</c:v>
                </c:pt>
                <c:pt idx="6">
                  <c:v>2.4</c:v>
                </c:pt>
                <c:pt idx="7">
                  <c:v>2.7</c:v>
                </c:pt>
                <c:pt idx="8" formatCode="0.0">
                  <c:v>1</c:v>
                </c:pt>
                <c:pt idx="9">
                  <c:v>-1.2</c:v>
                </c:pt>
                <c:pt idx="10" formatCode="0.0">
                  <c:v>0</c:v>
                </c:pt>
                <c:pt idx="11" formatCode="0.0">
                  <c:v>-1</c:v>
                </c:pt>
                <c:pt idx="12">
                  <c:v>2.9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1A4B-42C4-AA0E-DBBDACCA13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0822248"/>
        <c:axId val="200328736"/>
      </c:lineChart>
      <c:catAx>
        <c:axId val="200822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328736"/>
        <c:crosses val="autoZero"/>
        <c:auto val="1"/>
        <c:lblAlgn val="ctr"/>
        <c:lblOffset val="200"/>
        <c:noMultiLvlLbl val="0"/>
      </c:catAx>
      <c:valAx>
        <c:axId val="200328736"/>
        <c:scaling>
          <c:orientation val="minMax"/>
          <c:max val="3"/>
          <c:min val="-2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82224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2620331602190316E-2"/>
                  <c:y val="-4.98393994456987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A4F-4D8D-A842-DC28F8AB5B8D}"/>
                </c:ext>
              </c:extLst>
            </c:dLbl>
            <c:dLbl>
              <c:idx val="1"/>
              <c:layout>
                <c:manualLayout>
                  <c:x val="-4.9446693029644231E-2"/>
                  <c:y val="-5.0740102640971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A4F-4D8D-A842-DC28F8AB5B8D}"/>
                </c:ext>
              </c:extLst>
            </c:dLbl>
            <c:dLbl>
              <c:idx val="2"/>
              <c:layout>
                <c:manualLayout>
                  <c:x val="-5.0337564585696604E-2"/>
                  <c:y val="-5.30132334856745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A4F-4D8D-A842-DC28F8AB5B8D}"/>
                </c:ext>
              </c:extLst>
            </c:dLbl>
            <c:dLbl>
              <c:idx val="3"/>
              <c:layout>
                <c:manualLayout>
                  <c:x val="-5.0643490276645178E-2"/>
                  <c:y val="-5.49308958757777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A4F-4D8D-A842-DC28F8AB5B8D}"/>
                </c:ext>
              </c:extLst>
            </c:dLbl>
            <c:dLbl>
              <c:idx val="4"/>
              <c:layout>
                <c:manualLayout>
                  <c:x val="-5.0337564585696604E-2"/>
                  <c:y val="-4.65569076592698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4A4F-4D8D-A842-DC28F8AB5B8D}"/>
                </c:ext>
              </c:extLst>
            </c:dLbl>
            <c:dLbl>
              <c:idx val="5"/>
              <c:layout>
                <c:manualLayout>
                  <c:x val="-6.2993122484874028E-2"/>
                  <c:y val="-7.27867408182369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4A4F-4D8D-A842-DC28F8AB5B8D}"/>
                </c:ext>
              </c:extLst>
            </c:dLbl>
            <c:dLbl>
              <c:idx val="6"/>
              <c:layout>
                <c:manualLayout>
                  <c:x val="-4.9185942033558819E-2"/>
                  <c:y val="-5.77383771084559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4A4F-4D8D-A842-DC28F8AB5B8D}"/>
                </c:ext>
              </c:extLst>
            </c:dLbl>
            <c:dLbl>
              <c:idx val="7"/>
              <c:layout>
                <c:manualLayout>
                  <c:x val="-4.2206451677193592E-2"/>
                  <c:y val="-6.85990125360204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561-47E1-9411-F94773DCE04C}"/>
                </c:ext>
              </c:extLst>
            </c:dLbl>
            <c:dLbl>
              <c:idx val="8"/>
              <c:layout>
                <c:manualLayout>
                  <c:x val="-4.8925191037473482E-2"/>
                  <c:y val="-5.95011287924673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561-47E1-9411-F94773DCE04C}"/>
                </c:ext>
              </c:extLst>
            </c:dLbl>
            <c:dLbl>
              <c:idx val="9"/>
              <c:layout>
                <c:manualLayout>
                  <c:x val="-4.7076516300258921E-2"/>
                  <c:y val="-6.00374428720885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6842604387592222E-2"/>
                      <c:h val="0.134010903889480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E561-47E1-9411-F94773DCE04C}"/>
                </c:ext>
              </c:extLst>
            </c:dLbl>
            <c:dLbl>
              <c:idx val="10"/>
              <c:layout>
                <c:manualLayout>
                  <c:x val="-5.8950153378054065E-2"/>
                  <c:y val="-7.06418515867335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279642987043816E-2"/>
                      <c:h val="0.134010903889480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E561-47E1-9411-F94773DCE04C}"/>
                </c:ext>
              </c:extLst>
            </c:dLbl>
            <c:dLbl>
              <c:idx val="11"/>
              <c:layout>
                <c:manualLayout>
                  <c:x val="-7.0864148731039495E-2"/>
                  <c:y val="-6.1409246921058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4A4F-4D8D-A842-DC28F8AB5B8D}"/>
                </c:ext>
              </c:extLst>
            </c:dLbl>
            <c:dLbl>
              <c:idx val="12"/>
              <c:layout>
                <c:manualLayout>
                  <c:x val="-2.9286156779443011E-2"/>
                  <c:y val="-2.052676981810840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E561-47E1-9411-F94773DCE04C}"/>
                </c:ext>
              </c:extLst>
            </c:dLbl>
            <c:dLbl>
              <c:idx val="13"/>
              <c:layout>
                <c:manualLayout>
                  <c:x val="-7.8647150755596605E-3"/>
                  <c:y val="-7.05173657677276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A4F-4D8D-A842-DC28F8AB5B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0.0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0.1</c:v>
                </c:pt>
                <c:pt idx="5">
                  <c:v>0</c:v>
                </c:pt>
                <c:pt idx="6">
                  <c:v>1.1000000000000001</c:v>
                </c:pt>
                <c:pt idx="7">
                  <c:v>0.1</c:v>
                </c:pt>
                <c:pt idx="8">
                  <c:v>0.6</c:v>
                </c:pt>
                <c:pt idx="9">
                  <c:v>0.3</c:v>
                </c:pt>
                <c:pt idx="10">
                  <c:v>0</c:v>
                </c:pt>
                <c:pt idx="11">
                  <c:v>0.7</c:v>
                </c:pt>
                <c:pt idx="12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4A4F-4D8D-A842-DC28F8AB5B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0311224"/>
        <c:axId val="201300856"/>
      </c:lineChart>
      <c:catAx>
        <c:axId val="200311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1300856"/>
        <c:crosses val="autoZero"/>
        <c:auto val="1"/>
        <c:lblAlgn val="ctr"/>
        <c:lblOffset val="200"/>
        <c:noMultiLvlLbl val="0"/>
      </c:catAx>
      <c:valAx>
        <c:axId val="201300856"/>
        <c:scaling>
          <c:orientation val="minMax"/>
          <c:max val="3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3112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1057370201641902E-2"/>
                  <c:y val="-5.35877806940799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C2E-4497-AEB4-418EB3A9E6A2}"/>
                </c:ext>
              </c:extLst>
            </c:dLbl>
            <c:dLbl>
              <c:idx val="1"/>
              <c:layout>
                <c:manualLayout>
                  <c:x val="-4.9446693029644231E-2"/>
                  <c:y val="-5.743391574733897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C2E-4497-AEB4-418EB3A9E6A2}"/>
                </c:ext>
              </c:extLst>
            </c:dLbl>
            <c:dLbl>
              <c:idx val="2"/>
              <c:layout>
                <c:manualLayout>
                  <c:x val="-5.0337564585696562E-2"/>
                  <c:y val="-5.39114902303878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7C2E-4497-AEB4-418EB3A9E6A2}"/>
                </c:ext>
              </c:extLst>
            </c:dLbl>
            <c:dLbl>
              <c:idx val="3"/>
              <c:layout>
                <c:manualLayout>
                  <c:x val="-5.0643656360082182E-2"/>
                  <c:y val="-5.93985286510719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75701328833578E-2"/>
                      <c:h val="0.1522770024741848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7C2E-4497-AEB4-418EB3A9E6A2}"/>
                </c:ext>
              </c:extLst>
            </c:dLbl>
            <c:dLbl>
              <c:idx val="4"/>
              <c:layout>
                <c:manualLayout>
                  <c:x val="-5.0337564585696604E-2"/>
                  <c:y val="-6.02721420771308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7C2E-4497-AEB4-418EB3A9E6A2}"/>
                </c:ext>
              </c:extLst>
            </c:dLbl>
            <c:dLbl>
              <c:idx val="5"/>
              <c:layout>
                <c:manualLayout>
                  <c:x val="-6.2993122484874028E-2"/>
                  <c:y val="-8.91447944006999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7C2E-4497-AEB4-418EB3A9E6A2}"/>
                </c:ext>
              </c:extLst>
            </c:dLbl>
            <c:dLbl>
              <c:idx val="6"/>
              <c:layout>
                <c:manualLayout>
                  <c:x val="-4.9185942033558819E-2"/>
                  <c:y val="-6.39690871974336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7C2E-4497-AEB4-418EB3A9E6A2}"/>
                </c:ext>
              </c:extLst>
            </c:dLbl>
            <c:dLbl>
              <c:idx val="7"/>
              <c:layout>
                <c:manualLayout>
                  <c:x val="-2.5332374478290405E-2"/>
                  <c:y val="-4.99985418489355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7C2E-4497-AEB4-418EB3A9E6A2}"/>
                </c:ext>
              </c:extLst>
            </c:dLbl>
            <c:dLbl>
              <c:idx val="8"/>
              <c:layout>
                <c:manualLayout>
                  <c:x val="-7.0017621452665393E-2"/>
                  <c:y val="5.670093321668125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672642902341266E-2"/>
                      <c:h val="7.912073490813648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7C2E-4497-AEB4-418EB3A9E6A2}"/>
                </c:ext>
              </c:extLst>
            </c:dLbl>
            <c:dLbl>
              <c:idx val="9"/>
              <c:layout>
                <c:manualLayout>
                  <c:x val="-6.3950759582599104E-2"/>
                  <c:y val="-5.07086614173229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2153720185947016E-2"/>
                      <c:h val="0.1015398075240594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7C2E-4497-AEB4-418EB3A9E6A2}"/>
                </c:ext>
              </c:extLst>
            </c:dLbl>
            <c:dLbl>
              <c:idx val="10"/>
              <c:layout>
                <c:manualLayout>
                  <c:x val="-5.6840727644754327E-2"/>
                  <c:y val="4.99868766404199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7C2E-4497-AEB4-418EB3A9E6A2}"/>
                </c:ext>
              </c:extLst>
            </c:dLbl>
            <c:dLbl>
              <c:idx val="11"/>
              <c:layout>
                <c:manualLayout>
                  <c:x val="-6.6645629431313858E-2"/>
                  <c:y val="-4.85921551472733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A9B-4CCD-A00E-60DA0457E28C}"/>
                </c:ext>
              </c:extLst>
            </c:dLbl>
            <c:dLbl>
              <c:idx val="12"/>
              <c:layout>
                <c:manualLayout>
                  <c:x val="-1.6630598880265468E-2"/>
                  <c:y val="-7.688757655293083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7C2E-4497-AEB4-418EB3A9E6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0.0</c:formatCode>
                <c:ptCount val="13"/>
                <c:pt idx="0">
                  <c:v>0.1</c:v>
                </c:pt>
                <c:pt idx="1">
                  <c:v>0.1</c:v>
                </c:pt>
                <c:pt idx="2">
                  <c:v>0.7</c:v>
                </c:pt>
                <c:pt idx="3">
                  <c:v>0.7</c:v>
                </c:pt>
                <c:pt idx="4">
                  <c:v>1</c:v>
                </c:pt>
                <c:pt idx="5">
                  <c:v>0</c:v>
                </c:pt>
                <c:pt idx="6">
                  <c:v>6.3</c:v>
                </c:pt>
                <c:pt idx="7">
                  <c:v>4.3</c:v>
                </c:pt>
                <c:pt idx="8">
                  <c:v>-0.5</c:v>
                </c:pt>
                <c:pt idx="9">
                  <c:v>0.2</c:v>
                </c:pt>
                <c:pt idx="10">
                  <c:v>-0.8</c:v>
                </c:pt>
                <c:pt idx="11">
                  <c:v>3.2</c:v>
                </c:pt>
                <c:pt idx="12">
                  <c:v>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7C2E-4497-AEB4-418EB3A9E6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1305752"/>
        <c:axId val="201306144"/>
      </c:lineChart>
      <c:catAx>
        <c:axId val="201305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1306144"/>
        <c:crosses val="autoZero"/>
        <c:auto val="1"/>
        <c:lblAlgn val="ctr"/>
        <c:lblOffset val="200"/>
        <c:noMultiLvlLbl val="0"/>
      </c:catAx>
      <c:valAx>
        <c:axId val="201306144"/>
        <c:scaling>
          <c:orientation val="minMax"/>
          <c:max val="7"/>
          <c:min val="-1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1305752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92DF98-3894-4DF6-B67F-613E0BA88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FF358D-5952-4C8A-8838-A71A003DA78C}">
  <ds:schemaRefs>
    <ds:schemaRef ds:uri="63581625-5405-4f4c-b8da-aeb7be2e81a0"/>
    <ds:schemaRef ds:uri="http://purl.org/dc/terms/"/>
    <ds:schemaRef ds:uri="94080eec-b6b4-424a-9077-b67525ac751e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4ADA54D-F6EA-4DF2-A626-307459EBCA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C99D1B-FA56-4FFC-A3A2-D424960D3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ceni</cp:lastModifiedBy>
  <cp:revision>71</cp:revision>
  <cp:lastPrinted>2026-10-13T12:25:00Z</cp:lastPrinted>
  <dcterms:created xsi:type="dcterms:W3CDTF">2026-08-10T07:45:00Z</dcterms:created>
  <dcterms:modified xsi:type="dcterms:W3CDTF">2026-10-14T08:07:00Z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