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976"/>
      </w:tblGrid>
      <w:tr w:rsidR="005C2EC8" w:rsidRPr="00AB3E99" w14:paraId="060477CA" w14:textId="77777777" w:rsidTr="00911846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7777777"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val="en-US" w:eastAsia="en-US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112B78EC" w14:textId="77777777"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0E2ACBBD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F27980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13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9D361C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0</w:t>
            </w:r>
            <w:r w:rsidR="00F27980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8</w:t>
            </w:r>
            <w:r w:rsidR="009D361C">
              <w:rPr>
                <w:rFonts w:asciiTheme="minorHAnsi" w:hAnsiTheme="minorHAnsi" w:cstheme="minorHAnsi"/>
                <w:b/>
                <w:bCs/>
                <w:color w:val="21517E"/>
              </w:rPr>
              <w:t>.2026</w:t>
            </w:r>
          </w:p>
          <w:p w14:paraId="3976C688" w14:textId="77777777"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3D4FB623" w:rsidR="005C2EC8" w:rsidRPr="00AB3E99" w:rsidRDefault="00845288" w:rsidP="00F27980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  <w:r w:rsidR="005E59A7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Сумській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5E59A7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у </w:t>
            </w:r>
            <w:r w:rsidR="00F27980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лип</w:t>
            </w:r>
            <w:r w:rsidR="00901BAF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ні</w:t>
            </w:r>
            <w:r w:rsidR="00127523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202</w:t>
            </w:r>
            <w:r w:rsidR="00127523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976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val="en-US" w:eastAsia="en-US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911846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2530AB">
            <w:pPr>
              <w:pStyle w:val="--121"/>
              <w:spacing w:before="80"/>
              <w:ind w:left="3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6D9AFF65" w:rsidR="005C2EC8" w:rsidRPr="002530AB" w:rsidRDefault="00845288" w:rsidP="002530AB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393F29">
              <w:rPr>
                <w:sz w:val="20"/>
                <w:szCs w:val="20"/>
                <w:lang w:eastAsia="uk-UA"/>
              </w:rPr>
              <w:t xml:space="preserve"> Сумській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2865BE2B" w:rsidR="00183730" w:rsidRDefault="005C2EC8" w:rsidP="0063382B">
            <w:pPr>
              <w:ind w:left="96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val="en-US" w:eastAsia="en-US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382B">
              <w:rPr>
                <w:sz w:val="22"/>
                <w:szCs w:val="22"/>
                <w:lang w:eastAsia="uk-UA"/>
              </w:rPr>
              <w:t xml:space="preserve"> </w:t>
            </w:r>
            <w:r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 w:rsidR="005756D8"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r w:rsidR="004427DD"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sumy.ukrstat</w:t>
            </w:r>
            <w:r w:rsidR="00183730"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shd w:val="clear" w:color="auto" w:fill="FFFFFF"/>
              </w:rPr>
              <w:t>.gov.ua</w:t>
            </w:r>
          </w:p>
          <w:p w14:paraId="137CB03A" w14:textId="7457414D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6D07F8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lang w:val="en-US" w:eastAsia="en-US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C343D" w:rsidRPr="006D07F8">
              <w:rPr>
                <w:rFonts w:asciiTheme="majorHAnsi" w:hAnsiTheme="majorHAnsi"/>
                <w:color w:val="191970"/>
                <w:sz w:val="21"/>
                <w:szCs w:val="21"/>
              </w:rPr>
              <w:t xml:space="preserve"> </w:t>
            </w:r>
            <w:r w:rsidR="004427DD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admin</w:t>
            </w:r>
            <w:r w:rsidR="00183730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@</w:t>
            </w:r>
            <w:r w:rsidR="004427DD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sumy.ukrstat</w:t>
            </w:r>
            <w:r w:rsidR="00183730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.gov.</w:t>
            </w:r>
            <w:r w:rsidR="00183730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  <w:shd w:val="clear" w:color="auto" w:fill="FFFFFF"/>
              </w:rPr>
              <w:t>ua</w:t>
            </w:r>
          </w:p>
          <w:p w14:paraId="31816315" w14:textId="6BEC1B96" w:rsidR="005C2EC8" w:rsidRPr="00E94112" w:rsidRDefault="005C2EC8" w:rsidP="00911846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C85E8A">
              <w:rPr>
                <w:noProof/>
                <w:lang w:val="en-US" w:eastAsia="en-US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911846" w:rsidRP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0542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77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08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57</w:t>
            </w:r>
          </w:p>
        </w:tc>
      </w:tr>
    </w:tbl>
    <w:p w14:paraId="0F87E6EC" w14:textId="0F7A86CA" w:rsidR="00846C6B" w:rsidRDefault="00846C6B" w:rsidP="00111992">
      <w:pPr>
        <w:pStyle w:val="--12"/>
      </w:pPr>
    </w:p>
    <w:p w14:paraId="0BBC5FBC" w14:textId="2510BABF" w:rsidR="00183730" w:rsidRDefault="005A366A" w:rsidP="00183730">
      <w:pPr>
        <w:pStyle w:val="--12"/>
      </w:pPr>
      <w:r w:rsidRPr="00F62844">
        <w:t xml:space="preserve">Індекс споживчих цін по області у </w:t>
      </w:r>
      <w:r w:rsidR="00856A80" w:rsidRPr="00F62844">
        <w:t>лип</w:t>
      </w:r>
      <w:r w:rsidR="00791A31" w:rsidRPr="00F62844">
        <w:t>ні</w:t>
      </w:r>
      <w:r w:rsidRPr="00F62844">
        <w:t xml:space="preserve"> 202</w:t>
      </w:r>
      <w:r w:rsidR="00127523" w:rsidRPr="00F62844">
        <w:t>6</w:t>
      </w:r>
      <w:r w:rsidRPr="00F62844">
        <w:t xml:space="preserve">р. відносно </w:t>
      </w:r>
      <w:r w:rsidR="00856A80" w:rsidRPr="00F62844">
        <w:t>чер</w:t>
      </w:r>
      <w:r w:rsidR="0053668A" w:rsidRPr="00F62844">
        <w:t>в</w:t>
      </w:r>
      <w:r w:rsidR="00587EEA" w:rsidRPr="00F62844">
        <w:t>ня</w:t>
      </w:r>
      <w:r w:rsidRPr="00F62844">
        <w:t xml:space="preserve"> 202</w:t>
      </w:r>
      <w:r w:rsidR="00127523" w:rsidRPr="00F62844">
        <w:t>6</w:t>
      </w:r>
      <w:r w:rsidRPr="00F62844">
        <w:t xml:space="preserve">р. склав </w:t>
      </w:r>
      <w:r w:rsidR="0053668A" w:rsidRPr="00F62844">
        <w:t>99</w:t>
      </w:r>
      <w:r w:rsidR="00FA2EA7" w:rsidRPr="00F62844">
        <w:t>,</w:t>
      </w:r>
      <w:r w:rsidR="00F62844" w:rsidRPr="00F62844">
        <w:t>9</w:t>
      </w:r>
      <w:r w:rsidRPr="00F62844">
        <w:t xml:space="preserve">%, </w:t>
      </w:r>
      <w:r w:rsidRPr="00F62844">
        <w:br/>
        <w:t xml:space="preserve">по Україні – </w:t>
      </w:r>
      <w:r w:rsidR="00F62844" w:rsidRPr="00F62844">
        <w:rPr>
          <w:lang w:val="ru-RU"/>
        </w:rPr>
        <w:t>100</w:t>
      </w:r>
      <w:r w:rsidR="00F62844" w:rsidRPr="00F62844">
        <w:t>,3</w:t>
      </w:r>
      <w:r w:rsidRPr="00F62844">
        <w:t xml:space="preserve">%, з початку року – </w:t>
      </w:r>
      <w:r w:rsidR="00791A31" w:rsidRPr="00F62844">
        <w:t>10</w:t>
      </w:r>
      <w:r w:rsidR="00CB6462" w:rsidRPr="00F62844">
        <w:t>5,</w:t>
      </w:r>
      <w:r w:rsidR="00F62844" w:rsidRPr="00F62844">
        <w:t>2</w:t>
      </w:r>
      <w:r w:rsidRPr="00F62844">
        <w:t xml:space="preserve">% та </w:t>
      </w:r>
      <w:r w:rsidR="00CB6462" w:rsidRPr="00F62844">
        <w:t>10</w:t>
      </w:r>
      <w:r w:rsidR="00F62844" w:rsidRPr="00F62844">
        <w:rPr>
          <w:lang w:val="ru-RU"/>
        </w:rPr>
        <w:t>6</w:t>
      </w:r>
      <w:r w:rsidR="00CB6462" w:rsidRPr="00F62844">
        <w:t>,</w:t>
      </w:r>
      <w:r w:rsidR="00F62844" w:rsidRPr="00F62844">
        <w:t>0</w:t>
      </w:r>
      <w:r w:rsidRPr="00F62844">
        <w:t>% відповідно</w:t>
      </w:r>
      <w:r w:rsidRPr="005A366A">
        <w:t>.</w:t>
      </w:r>
    </w:p>
    <w:p w14:paraId="3B3B4484" w14:textId="77777777" w:rsidR="0063382B" w:rsidRDefault="0063382B" w:rsidP="00183730">
      <w:pPr>
        <w:pStyle w:val="--12"/>
      </w:pPr>
    </w:p>
    <w:p w14:paraId="5AEBD239" w14:textId="77777777" w:rsidR="00183730" w:rsidRDefault="00183730" w:rsidP="00183730">
      <w:pPr>
        <w:pStyle w:val="--12"/>
        <w:ind w:firstLine="0"/>
      </w:pPr>
    </w:p>
    <w:p w14:paraId="1DEA26DA" w14:textId="77777777" w:rsidR="00183730" w:rsidRDefault="00183730" w:rsidP="00183730">
      <w:pPr>
        <w:pStyle w:val="--12"/>
        <w:ind w:firstLine="0"/>
        <w:sectPr w:rsidR="00183730" w:rsidSect="0043435C">
          <w:footerReference w:type="even" r:id="rId18"/>
          <w:footerReference w:type="default" r:id="rId19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5163BAEE" w14:textId="77777777" w:rsidR="00792146" w:rsidRDefault="00792146" w:rsidP="00792146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цін </w:t>
      </w:r>
    </w:p>
    <w:p w14:paraId="7A070DC1" w14:textId="77777777" w:rsidR="00792146" w:rsidRPr="00FB4166" w:rsidRDefault="00792146" w:rsidP="00792146">
      <w:pPr>
        <w:pStyle w:val="--12"/>
        <w:ind w:firstLine="0"/>
        <w:jc w:val="center"/>
        <w:rPr>
          <w:rFonts w:ascii="Calibri" w:hAnsi="Calibri" w:cs="Calibri"/>
          <w:b/>
          <w:szCs w:val="24"/>
        </w:rPr>
      </w:pPr>
      <w:r w:rsidRPr="00FB4166">
        <w:rPr>
          <w:rFonts w:ascii="Calibri" w:hAnsi="Calibri" w:cs="Calibri"/>
          <w:sz w:val="20"/>
          <w:szCs w:val="20"/>
        </w:rPr>
        <w:t>у % до попереднього місяця</w:t>
      </w:r>
    </w:p>
    <w:p w14:paraId="7BA7A862" w14:textId="77777777" w:rsidR="00792146" w:rsidRDefault="00792146" w:rsidP="00792146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val="en-US" w:eastAsia="en-US"/>
          <w14:ligatures w14:val="standardContextual"/>
        </w:rPr>
        <w:drawing>
          <wp:inline distT="0" distB="0" distL="0" distR="0" wp14:anchorId="69F3C0CB" wp14:editId="23BB2409">
            <wp:extent cx="2854037" cy="1918854"/>
            <wp:effectExtent l="0" t="0" r="3810" b="5715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3FB697B" w14:textId="27F4EA25" w:rsidR="00BE70F0" w:rsidRPr="00BE70F0" w:rsidRDefault="00BE70F0" w:rsidP="0037204B">
      <w:pPr>
        <w:pStyle w:val="--12"/>
        <w:ind w:firstLine="0"/>
        <w:jc w:val="center"/>
        <w:rPr>
          <w:b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 w:rsidR="00535837"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</w:t>
      </w: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>цін</w:t>
      </w:r>
      <w:r w:rsidR="0087211E">
        <w:rPr>
          <w:rFonts w:ascii="Calibri" w:hAnsi="Calibri" w:cs="Calibri"/>
          <w:b/>
          <w:bCs/>
          <w:snapToGrid/>
          <w:color w:val="DC9529"/>
          <w:szCs w:val="24"/>
        </w:rPr>
        <w:t xml:space="preserve"> у 202</w:t>
      </w:r>
      <w:r w:rsidR="00127523">
        <w:rPr>
          <w:rFonts w:ascii="Calibri" w:hAnsi="Calibri" w:cs="Calibri"/>
          <w:b/>
          <w:bCs/>
          <w:snapToGrid/>
          <w:color w:val="DC9529"/>
          <w:szCs w:val="24"/>
        </w:rPr>
        <w:t>6</w:t>
      </w:r>
      <w:r w:rsidR="0087211E">
        <w:rPr>
          <w:rFonts w:ascii="Calibri" w:hAnsi="Calibri" w:cs="Calibri"/>
          <w:b/>
          <w:bCs/>
          <w:snapToGrid/>
          <w:color w:val="DC9529"/>
          <w:szCs w:val="24"/>
        </w:rPr>
        <w:t xml:space="preserve"> році</w:t>
      </w:r>
    </w:p>
    <w:p w14:paraId="142BC5D9" w14:textId="77777777" w:rsidR="001069E5" w:rsidRDefault="00BE70F0" w:rsidP="0037204B">
      <w:pPr>
        <w:pStyle w:val="--12"/>
        <w:ind w:firstLine="0"/>
        <w:jc w:val="center"/>
        <w:rPr>
          <w:rFonts w:ascii="Calibri" w:hAnsi="Calibri" w:cs="Calibri"/>
          <w:sz w:val="20"/>
          <w:szCs w:val="20"/>
        </w:rPr>
      </w:pPr>
      <w:r w:rsidRPr="00FB4166">
        <w:rPr>
          <w:rFonts w:ascii="Calibri" w:hAnsi="Calibri" w:cs="Calibri"/>
          <w:sz w:val="20"/>
          <w:szCs w:val="20"/>
        </w:rPr>
        <w:t xml:space="preserve">у % до </w:t>
      </w:r>
      <w:r w:rsidR="00FB4166" w:rsidRPr="00FB4166">
        <w:rPr>
          <w:rFonts w:ascii="Calibri" w:hAnsi="Calibri" w:cs="Calibri"/>
          <w:sz w:val="20"/>
          <w:szCs w:val="20"/>
        </w:rPr>
        <w:t>грудня</w:t>
      </w:r>
      <w:r w:rsidRPr="00FB4166">
        <w:rPr>
          <w:rFonts w:ascii="Calibri" w:hAnsi="Calibri" w:cs="Calibri"/>
          <w:sz w:val="20"/>
          <w:szCs w:val="20"/>
        </w:rPr>
        <w:t xml:space="preserve"> попереднього року</w:t>
      </w:r>
    </w:p>
    <w:p w14:paraId="43BCBA0A" w14:textId="77777777" w:rsidR="0037204B" w:rsidRPr="00686778" w:rsidRDefault="0037204B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 w:val="28"/>
          <w:szCs w:val="28"/>
        </w:rPr>
      </w:pPr>
      <w:r w:rsidRPr="00E541F6">
        <w:rPr>
          <w:noProof/>
          <w:snapToGrid/>
          <w:lang w:val="en-US" w:eastAsia="en-US"/>
          <w14:ligatures w14:val="standardContextual"/>
        </w:rPr>
        <w:drawing>
          <wp:inline distT="0" distB="0" distL="0" distR="0" wp14:anchorId="1A1541AA" wp14:editId="77DED7F2">
            <wp:extent cx="2835275" cy="1711036"/>
            <wp:effectExtent l="0" t="0" r="3175" b="3810"/>
            <wp:docPr id="132646749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CBEE7AA" w14:textId="77777777" w:rsidR="0037204B" w:rsidRDefault="0037204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  <w:sectPr w:rsidR="0037204B" w:rsidSect="0037204B">
          <w:footerReference w:type="even" r:id="rId22"/>
          <w:footerReference w:type="default" r:id="rId23"/>
          <w:type w:val="continuous"/>
          <w:pgSz w:w="11906" w:h="16838"/>
          <w:pgMar w:top="851" w:right="1134" w:bottom="851" w:left="1134" w:header="709" w:footer="709" w:gutter="0"/>
          <w:cols w:num="2" w:space="708"/>
          <w:titlePg/>
          <w:docGrid w:linePitch="360"/>
        </w:sectPr>
      </w:pPr>
    </w:p>
    <w:p w14:paraId="4B9AB276" w14:textId="5C6A41AD" w:rsidR="001551BB" w:rsidRDefault="001551BB" w:rsidP="00686778">
      <w:pPr>
        <w:pStyle w:val="--12"/>
        <w:spacing w:before="120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1551BB">
        <w:rPr>
          <w:rFonts w:ascii="Calibri" w:hAnsi="Calibri" w:cs="Calibri"/>
          <w:b/>
          <w:bCs/>
          <w:snapToGrid/>
          <w:color w:val="DC9529"/>
          <w:szCs w:val="24"/>
        </w:rPr>
        <w:t>Зміни споживчих цін на товари та послуги</w:t>
      </w:r>
    </w:p>
    <w:p w14:paraId="736663AF" w14:textId="77777777" w:rsidR="00686778" w:rsidRPr="00686778" w:rsidRDefault="00686778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 w:val="10"/>
          <w:szCs w:val="10"/>
        </w:rPr>
      </w:pPr>
    </w:p>
    <w:p w14:paraId="232F8DC5" w14:textId="17E221FE" w:rsidR="001551BB" w:rsidRDefault="001551BB" w:rsidP="00464B9F">
      <w:pPr>
        <w:pStyle w:val="--12"/>
        <w:ind w:firstLine="0"/>
        <w:jc w:val="right"/>
        <w:rPr>
          <w:sz w:val="22"/>
          <w:szCs w:val="22"/>
        </w:rPr>
      </w:pPr>
      <w:r w:rsidRPr="001551BB">
        <w:rPr>
          <w:sz w:val="22"/>
          <w:szCs w:val="22"/>
        </w:rPr>
        <w:t>(відсотків)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464B9F" w14:paraId="2BBD06CF" w14:textId="77777777" w:rsidTr="00857D6C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3793C7CF" w14:textId="77777777" w:rsidR="00464B9F" w:rsidRDefault="00464B9F" w:rsidP="00464B9F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105DFAB4" w14:textId="2ADA3DAF" w:rsidR="00464B9F" w:rsidRDefault="00C822A6" w:rsidP="00141460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</w:t>
            </w:r>
            <w:r w:rsidR="00B806D7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ень</w:t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</w:t>
            </w:r>
            <w:r w:rsidR="00141460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до</w:t>
            </w:r>
          </w:p>
        </w:tc>
      </w:tr>
      <w:tr w:rsidR="00464B9F" w14:paraId="05E2E462" w14:textId="77777777" w:rsidTr="00CA0363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0DBB03E6" w14:textId="77777777" w:rsidR="00464B9F" w:rsidRDefault="00464B9F" w:rsidP="00464B9F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1539B511" w14:textId="0BA90A03" w:rsidR="00464B9F" w:rsidRDefault="00C822A6" w:rsidP="00141460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чер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</w:t>
            </w:r>
            <w:r w:rsidR="0060205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ня</w:t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63382B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141460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05E256D9" w14:textId="1583BD72" w:rsidR="00464B9F" w:rsidRDefault="0084259D" w:rsidP="00141460">
            <w:pPr>
              <w:jc w:val="center"/>
              <w:rPr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грудня</w:t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63382B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141460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</w:tr>
      <w:tr w:rsidR="007D5744" w14:paraId="470AF59B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C60308E" w14:textId="77777777" w:rsidR="007D5744" w:rsidRDefault="007D5744" w:rsidP="007D5744">
            <w:pP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Споживчі ціни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133B730" w14:textId="5DDEDE32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8079329" w14:textId="54514F70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5,2</w:t>
            </w:r>
          </w:p>
        </w:tc>
      </w:tr>
      <w:tr w:rsidR="007D5744" w14:paraId="26E532DA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A7D06EA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 та 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97EFD0C" w14:textId="49FF1D8C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BE9E7D" w14:textId="4E616C9B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6,1</w:t>
            </w:r>
          </w:p>
        </w:tc>
      </w:tr>
      <w:tr w:rsidR="007D5744" w14:paraId="7F255F5B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1DCABD0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9B82381" w14:textId="5B1D6796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-0,1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836D6A4" w14:textId="0A9045E3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6,1</w:t>
            </w:r>
          </w:p>
        </w:tc>
      </w:tr>
      <w:tr w:rsidR="007D5744" w14:paraId="58B980C0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7C8297B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 і хлібопродукти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4EC449A" w14:textId="121BDCA2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09784" w14:textId="5BD5C531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14,3</w:t>
            </w:r>
          </w:p>
        </w:tc>
      </w:tr>
      <w:tr w:rsidR="007D5744" w14:paraId="0EB17AF8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F8D183F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2E80234" w14:textId="51EBDEFC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9A94C25" w14:textId="32FADDB1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9,7</w:t>
            </w:r>
          </w:p>
        </w:tc>
      </w:tr>
      <w:tr w:rsidR="007D5744" w14:paraId="78B1F1F8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9C73EDB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макаронні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C32B53" w14:textId="60D642DC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621235" w14:textId="5D179090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10,2</w:t>
            </w:r>
          </w:p>
        </w:tc>
      </w:tr>
      <w:tr w:rsidR="007D5744" w14:paraId="6485CAB5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D9CBD37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м’ясо та м’ясопродукти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113C636" w14:textId="16CFDF8B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EA800A6" w14:textId="6C11C62B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0,6</w:t>
            </w:r>
          </w:p>
        </w:tc>
      </w:tr>
      <w:tr w:rsidR="007D5744" w14:paraId="12320FB1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BBE80AE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риба та продукти з риби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65B87E0" w14:textId="3FBFA75F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786F2D" w14:textId="00EC4202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14,7</w:t>
            </w:r>
          </w:p>
        </w:tc>
      </w:tr>
      <w:tr w:rsidR="007D5744" w14:paraId="5483A3E7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590BDDD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CD0827B" w14:textId="3684B31E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-2,8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62A6F31" w14:textId="02ACE6E0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1,3</w:t>
            </w:r>
          </w:p>
        </w:tc>
      </w:tr>
      <w:tr w:rsidR="007D5744" w14:paraId="41234D31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933BAE5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сир і м’який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95C533" w14:textId="1BD843F1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-0,6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CBAFF7A" w14:textId="3E21CFEE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-1,9</w:t>
            </w:r>
          </w:p>
        </w:tc>
      </w:tr>
      <w:tr w:rsidR="007D5744" w14:paraId="66A9A711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2552600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яйця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9F6F45" w14:textId="52B33750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0,5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A7C766B" w14:textId="3232B769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-47,4</w:t>
            </w:r>
          </w:p>
        </w:tc>
      </w:tr>
      <w:tr w:rsidR="007D5744" w14:paraId="0D104B52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7B16F0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E2BADE9" w14:textId="405DCBD5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0,8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BB8A60" w14:textId="5EB30F7C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-5,2</w:t>
            </w:r>
          </w:p>
        </w:tc>
      </w:tr>
      <w:tr w:rsidR="007D5744" w14:paraId="209F2CFF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5263DD7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олія соняшникова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F2BA8" w14:textId="69618710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1DAC1F8" w14:textId="1665E7CF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8,5</w:t>
            </w:r>
          </w:p>
        </w:tc>
      </w:tr>
      <w:tr w:rsidR="007D5744" w14:paraId="0FE30D0F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8DEE22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фрукти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F54A60" w14:textId="5D87651A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2,6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32E4F1" w14:textId="5E7AA8EB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43,5</w:t>
            </w:r>
          </w:p>
        </w:tc>
      </w:tr>
      <w:tr w:rsidR="007D5744" w14:paraId="7019EC9D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478AAE1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овочі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4403694" w14:textId="2E3E6CB0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-2,7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E7AB87C" w14:textId="22AF2C78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32,8</w:t>
            </w:r>
          </w:p>
        </w:tc>
      </w:tr>
      <w:tr w:rsidR="007D5744" w14:paraId="5BF866F6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D97306F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цукор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C29CD4C" w14:textId="2BDC7867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AB58E37" w14:textId="3549BD0E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4,0</w:t>
            </w:r>
          </w:p>
        </w:tc>
      </w:tr>
      <w:tr w:rsidR="007D5744" w14:paraId="25B40A72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392C282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3CD896" w14:textId="4403C070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4DA06D" w14:textId="68E6842C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6,1</w:t>
            </w:r>
          </w:p>
        </w:tc>
      </w:tr>
      <w:tr w:rsidR="007D5744" w14:paraId="1C54BFDE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7016BDE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Алкогольні напої, тютюнові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93DCD1" w14:textId="5EFA6B4B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F8B2E78" w14:textId="6E696DC3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10,5</w:t>
            </w:r>
          </w:p>
        </w:tc>
      </w:tr>
      <w:tr w:rsidR="007D5744" w14:paraId="595BE09A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131511F3" w14:textId="525A1FDC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 і 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5E57A4" w14:textId="47F2F795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-9,3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55098C" w14:textId="5DA4D39D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-10,0</w:t>
            </w:r>
          </w:p>
        </w:tc>
      </w:tr>
      <w:tr w:rsidR="007D5744" w14:paraId="017539AD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29016F22" w14:textId="66850B78" w:rsidR="007D5744" w:rsidRDefault="007D5744" w:rsidP="007D5744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7112413" w14:textId="4F10F914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-15,1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7A1B3A3" w14:textId="17571EF4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-15,7</w:t>
            </w:r>
          </w:p>
        </w:tc>
      </w:tr>
      <w:tr w:rsidR="007D5744" w14:paraId="53B129FD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3E76509C" w14:textId="1915DE8D" w:rsidR="007D5744" w:rsidRDefault="007D5744" w:rsidP="007D5744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FF42CB" w14:textId="593047F6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B24294" w14:textId="044B4638" w:rsidR="007D5744" w:rsidRPr="007D5744" w:rsidRDefault="007D5744" w:rsidP="007D574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-2,7</w:t>
            </w:r>
          </w:p>
        </w:tc>
      </w:tr>
    </w:tbl>
    <w:p w14:paraId="64F95DAB" w14:textId="77777777" w:rsidR="00C203E8" w:rsidRDefault="00C203E8" w:rsidP="0038775F">
      <w:pPr>
        <w:pStyle w:val="--12"/>
        <w:ind w:firstLine="0"/>
        <w:jc w:val="right"/>
        <w:rPr>
          <w:sz w:val="22"/>
          <w:szCs w:val="22"/>
        </w:rPr>
      </w:pPr>
    </w:p>
    <w:p w14:paraId="6F6829FE" w14:textId="4A30F45E" w:rsidR="0063382B" w:rsidRDefault="0063382B" w:rsidP="0038775F">
      <w:pPr>
        <w:pStyle w:val="--12"/>
        <w:ind w:firstLine="0"/>
        <w:jc w:val="right"/>
        <w:rPr>
          <w:sz w:val="22"/>
          <w:szCs w:val="22"/>
        </w:rPr>
      </w:pPr>
    </w:p>
    <w:p w14:paraId="3FFDA07F" w14:textId="3BC73B4A" w:rsidR="001551BB" w:rsidRPr="0038775F" w:rsidRDefault="0038775F" w:rsidP="0038775F">
      <w:pPr>
        <w:pStyle w:val="--12"/>
        <w:ind w:firstLine="0"/>
        <w:jc w:val="right"/>
      </w:pPr>
      <w:r w:rsidRPr="001551BB">
        <w:rPr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B128E5" w14:paraId="7694EE4E" w14:textId="77777777" w:rsidTr="006D3D0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4FE8E077" w14:textId="77777777" w:rsidR="00B128E5" w:rsidRDefault="00B128E5" w:rsidP="00B128E5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6" w:space="0" w:color="22517D"/>
              <w:bottom w:val="single" w:sz="6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797E40B8" w14:textId="14295A31" w:rsidR="00B128E5" w:rsidRDefault="0061025A" w:rsidP="00B128E5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ень</w:t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до</w:t>
            </w:r>
          </w:p>
        </w:tc>
      </w:tr>
      <w:tr w:rsidR="00B128E5" w14:paraId="1AF80AB7" w14:textId="77777777" w:rsidTr="006D3D0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4A871CA6" w14:textId="77777777" w:rsidR="00B128E5" w:rsidRDefault="00B128E5" w:rsidP="00B128E5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380FF788" w14:textId="6BC5EBA7" w:rsidR="00B128E5" w:rsidRDefault="0061025A" w:rsidP="0063382B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чер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вня</w:t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7C98EDB" w14:textId="010A9B22" w:rsidR="00B128E5" w:rsidRDefault="00D42ECF" w:rsidP="00B128E5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грудня</w:t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</w:tr>
      <w:tr w:rsidR="007D5744" w14:paraId="7CA5D5A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8BFDD4E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Житло, вода, електроенергія, газ та інші види палива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399D679" w14:textId="3A61B74C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FC5B155" w14:textId="22762276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2,2</w:t>
            </w:r>
          </w:p>
        </w:tc>
      </w:tr>
      <w:tr w:rsidR="007D5744" w14:paraId="38574D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103018D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Утримання та ремонт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B5F3E95" w14:textId="51C1BCCB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FF0DB75" w14:textId="2914CEC7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8,0</w:t>
            </w:r>
          </w:p>
        </w:tc>
      </w:tr>
      <w:tr w:rsidR="007D5744" w14:paraId="3885A02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8439EDB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Водопостачання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531FC1F" w14:textId="10749DF4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9A1EC75" w14:textId="1E4D6DD4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7D5744" w14:paraId="6995D234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95EBF01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Прибирання сміття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D26F57" w14:textId="64DC43D3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063EB0" w14:textId="1B7B2713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25,0</w:t>
            </w:r>
          </w:p>
        </w:tc>
      </w:tr>
      <w:tr w:rsidR="007D5744" w14:paraId="796736F0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AE0A3B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Каналізація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6CB3E25" w14:textId="7122D99B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E1BDA93" w14:textId="5E96BB33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7D5744" w14:paraId="267F07D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7B380F0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Послуги з управління багатоквартирними будинками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C663276" w14:textId="6102F4FC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AA7FFB" w14:textId="57986F50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2,5</w:t>
            </w:r>
          </w:p>
        </w:tc>
      </w:tr>
      <w:tr w:rsidR="007D5744" w14:paraId="3822A16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5D7AA8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Електроенергія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73762EA" w14:textId="497D541E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DA636D" w14:textId="0DF33D76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7D5744" w14:paraId="2020185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396DC4A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Природний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8DBDA0" w14:textId="6810E44E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B08C8C" w14:textId="478992D6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7D5744" w14:paraId="185DB6F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A536C33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Гаряча вода, опалення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D6A8DC9" w14:textId="6B136345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BCE26C5" w14:textId="03D2F3B6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7D5744" w14:paraId="716AAAA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E40E491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Предмети домашнього вжитку, побутова техніка та поточне утримання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A8D6969" w14:textId="61D42D39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11E013" w14:textId="4EDC4A09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4,3</w:t>
            </w:r>
          </w:p>
        </w:tc>
      </w:tr>
      <w:tr w:rsidR="007D5744" w14:paraId="4C5A6C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4226A7E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Охорона здоров’я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5C2DBA" w14:textId="23D7D7EC" w:rsidR="007D5744" w:rsidRPr="00BA2551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BA2551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6531D21" w14:textId="74110898" w:rsidR="007D5744" w:rsidRPr="00BA2551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BA2551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0,8</w:t>
            </w:r>
          </w:p>
        </w:tc>
      </w:tr>
      <w:tr w:rsidR="007D5744" w14:paraId="19A6E21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4406E330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Фармацевтична продукція, медичні товари та обладнання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467BD5" w14:textId="2A834803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6097A96" w14:textId="4C839A71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-2,3</w:t>
            </w:r>
          </w:p>
        </w:tc>
      </w:tr>
      <w:tr w:rsidR="007D5744" w14:paraId="7C49B8B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23BFA86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Амбулаторні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06B7AD" w14:textId="096E5550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6C14F40" w14:textId="6FC8B831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6,8</w:t>
            </w:r>
          </w:p>
        </w:tc>
      </w:tr>
      <w:tr w:rsidR="007D5744" w14:paraId="2A7379AA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41052D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0705302" w14:textId="68CB96B5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02D4E64" w14:textId="024F1329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10,7</w:t>
            </w:r>
          </w:p>
        </w:tc>
      </w:tr>
      <w:tr w:rsidR="007D5744" w14:paraId="132A8E02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B0F3A23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Паливо та мастила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362038" w14:textId="656183E1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7EAD1A" w14:textId="2E9EB9FA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22,3</w:t>
            </w:r>
          </w:p>
        </w:tc>
      </w:tr>
      <w:tr w:rsidR="007D5744" w14:paraId="57ADED9F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2968DCF" w14:textId="77777777" w:rsidR="007D5744" w:rsidRDefault="007D5744" w:rsidP="007D574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CB290C" w14:textId="690D3EAE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0F28BF3" w14:textId="1A517A80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8,3</w:t>
            </w:r>
          </w:p>
        </w:tc>
      </w:tr>
      <w:tr w:rsidR="007D5744" w14:paraId="787FFB3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681E206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залізничний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FC8E448" w14:textId="3C2A8149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8EA91C5" w14:textId="42D54057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18,7</w:t>
            </w:r>
          </w:p>
        </w:tc>
      </w:tr>
      <w:tr w:rsidR="007D5744" w14:paraId="54CE2ECE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0D59618" w14:textId="77777777" w:rsidR="007D5744" w:rsidRDefault="007D5744" w:rsidP="007D574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автодорожній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CEBEF35" w14:textId="45AEB2D3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44B1F4" w14:textId="0A121A28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7,5</w:t>
            </w:r>
          </w:p>
        </w:tc>
      </w:tr>
      <w:tr w:rsidR="007D5744" w14:paraId="74EEDFC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4E67160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Зв’язок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982FDE" w14:textId="5A0F124E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710FC5" w14:textId="73822E1F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14,6</w:t>
            </w:r>
          </w:p>
        </w:tc>
      </w:tr>
      <w:tr w:rsidR="007D5744" w14:paraId="6028202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B0C6CB4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Відпочинок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6B2F5E7" w14:textId="0F3E2962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A9087D1" w14:textId="643040F0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5,2</w:t>
            </w:r>
          </w:p>
        </w:tc>
      </w:tr>
      <w:tr w:rsidR="007D5744" w14:paraId="7340ED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E660C3F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Освіта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BF0D7CE" w14:textId="5EC64F6B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193CAAF" w14:textId="2A3823C3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7D5744" w14:paraId="5FC366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CE9C5A9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Ресторани та готелі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F509B77" w14:textId="78E1AC43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691179" w14:textId="46C0AAE2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6,9</w:t>
            </w:r>
          </w:p>
        </w:tc>
      </w:tr>
      <w:tr w:rsidR="007D5744" w14:paraId="53E5D2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63EDDF6" w14:textId="77777777" w:rsidR="007D5744" w:rsidRDefault="007D5744" w:rsidP="007D574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Різні товари та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4D61471" w14:textId="049A71DE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3DAE001" w14:textId="68687F09" w:rsidR="007D5744" w:rsidRPr="007D5744" w:rsidRDefault="007D5744" w:rsidP="007D574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D574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-2,5</w:t>
            </w:r>
          </w:p>
        </w:tc>
      </w:tr>
    </w:tbl>
    <w:p w14:paraId="0E04B9AA" w14:textId="77777777" w:rsidR="006E3757" w:rsidRPr="006E3757" w:rsidRDefault="006E3757" w:rsidP="007171F5">
      <w:pPr>
        <w:spacing w:line="240" w:lineRule="exact"/>
        <w:rPr>
          <w:rFonts w:ascii="Calibri" w:hAnsi="Calibri" w:cs="Arial"/>
          <w:b/>
          <w:color w:val="22517D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6E3757" w:rsidRPr="006E3757" w14:paraId="613197D9" w14:textId="77777777" w:rsidTr="008753CA">
        <w:tc>
          <w:tcPr>
            <w:tcW w:w="4890" w:type="dxa"/>
          </w:tcPr>
          <w:p w14:paraId="170FE9C1" w14:textId="7B7427DB" w:rsidR="00D26C24" w:rsidRPr="00D37BA4" w:rsidRDefault="00E70034" w:rsidP="0003664B">
            <w:pPr>
              <w:pStyle w:val="af3"/>
              <w:spacing w:after="1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У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липні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індекс споживчих цін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на продукти харчування та безалкогольні напої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склав 100,0%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.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При цьому на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2,8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>–</w:t>
            </w:r>
            <w:r w:rsidR="00F66543">
              <w:rPr>
                <w:rFonts w:ascii="Calibri" w:hAnsi="Calibri"/>
                <w:color w:val="22517D"/>
                <w:sz w:val="22"/>
                <w:szCs w:val="22"/>
              </w:rPr>
              <w:t>0</w:t>
            </w:r>
            <w:r w:rsidR="00421F7A" w:rsidRPr="00D37BA4">
              <w:rPr>
                <w:rFonts w:ascii="Calibri" w:hAnsi="Calibri"/>
                <w:color w:val="22517D"/>
                <w:sz w:val="22"/>
                <w:szCs w:val="22"/>
              </w:rPr>
              <w:t>,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6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 w:rsidR="00760B72">
              <w:rPr>
                <w:rFonts w:ascii="Calibri" w:hAnsi="Calibri"/>
                <w:color w:val="22517D"/>
                <w:sz w:val="22"/>
                <w:szCs w:val="22"/>
              </w:rPr>
              <w:t>знизилися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ціни на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молоко, овочі, м</w:t>
            </w:r>
            <w:r w:rsidR="000762A8" w:rsidRPr="000762A8">
              <w:rPr>
                <w:rFonts w:ascii="Calibri" w:hAnsi="Calibri"/>
                <w:color w:val="22517D"/>
                <w:sz w:val="22"/>
                <w:szCs w:val="22"/>
              </w:rPr>
              <w:t>'ясо та м'ясопродукти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, с</w:t>
            </w:r>
            <w:r w:rsidR="000762A8" w:rsidRPr="000762A8">
              <w:rPr>
                <w:rFonts w:ascii="Calibri" w:hAnsi="Calibri"/>
                <w:color w:val="22517D"/>
                <w:sz w:val="22"/>
                <w:szCs w:val="22"/>
              </w:rPr>
              <w:t>ир і м'який сир (</w:t>
            </w:r>
            <w:proofErr w:type="spellStart"/>
            <w:r w:rsidR="000762A8" w:rsidRPr="000762A8">
              <w:rPr>
                <w:rFonts w:ascii="Calibri" w:hAnsi="Calibri"/>
                <w:color w:val="22517D"/>
                <w:sz w:val="22"/>
                <w:szCs w:val="22"/>
              </w:rPr>
              <w:t>творог</w:t>
            </w:r>
            <w:proofErr w:type="spellEnd"/>
            <w:r w:rsidR="000762A8" w:rsidRPr="000762A8">
              <w:rPr>
                <w:rFonts w:ascii="Calibri" w:hAnsi="Calibri"/>
                <w:color w:val="22517D"/>
                <w:sz w:val="22"/>
                <w:szCs w:val="22"/>
              </w:rPr>
              <w:t>)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 xml:space="preserve">. 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Водночас </w:t>
            </w:r>
            <w:r w:rsidR="00B237AF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4,1</w:t>
            </w:r>
            <w:r w:rsidR="00B237AF">
              <w:rPr>
                <w:rFonts w:ascii="Calibri" w:hAnsi="Calibri"/>
                <w:color w:val="22517D"/>
                <w:sz w:val="22"/>
                <w:szCs w:val="22"/>
              </w:rPr>
              <w:t>–</w:t>
            </w:r>
            <w:r w:rsidR="0039638B">
              <w:rPr>
                <w:rFonts w:ascii="Calibri" w:hAnsi="Calibri"/>
                <w:color w:val="22517D"/>
                <w:sz w:val="22"/>
                <w:szCs w:val="22"/>
              </w:rPr>
              <w:t>0,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5</w:t>
            </w:r>
            <w:r w:rsidR="00B237AF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 w:rsidR="00760B72">
              <w:rPr>
                <w:rFonts w:ascii="Calibri" w:hAnsi="Calibri"/>
                <w:color w:val="22517D"/>
                <w:sz w:val="22"/>
                <w:szCs w:val="22"/>
              </w:rPr>
              <w:t>зросли</w:t>
            </w:r>
            <w:r w:rsidR="00F66543">
              <w:rPr>
                <w:rFonts w:ascii="Calibri" w:hAnsi="Calibri"/>
                <w:color w:val="22517D"/>
                <w:sz w:val="22"/>
                <w:szCs w:val="22"/>
              </w:rPr>
              <w:t xml:space="preserve"> ціни на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к</w:t>
            </w:r>
            <w:r w:rsidR="000762A8" w:rsidRPr="000762A8">
              <w:rPr>
                <w:rFonts w:ascii="Calibri" w:hAnsi="Calibri"/>
                <w:color w:val="22517D"/>
                <w:sz w:val="22"/>
                <w:szCs w:val="22"/>
              </w:rPr>
              <w:t>ондитерські вироби з борошна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, фрукти, р</w:t>
            </w:r>
            <w:r w:rsidR="000762A8" w:rsidRPr="0039638B">
              <w:rPr>
                <w:rFonts w:ascii="Calibri" w:hAnsi="Calibri"/>
                <w:color w:val="22517D"/>
                <w:sz w:val="22"/>
                <w:szCs w:val="22"/>
              </w:rPr>
              <w:t>иб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у</w:t>
            </w:r>
            <w:r w:rsidR="000762A8" w:rsidRPr="0039638B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="000762A8" w:rsidRPr="0039638B">
              <w:rPr>
                <w:rFonts w:ascii="Calibri" w:hAnsi="Calibri"/>
                <w:color w:val="22517D"/>
                <w:sz w:val="22"/>
                <w:szCs w:val="22"/>
              </w:rPr>
              <w:t>та продукти з риби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, цукор, сало, м</w:t>
            </w:r>
            <w:r w:rsidR="000762A8" w:rsidRPr="0039638B">
              <w:rPr>
                <w:rFonts w:ascii="Calibri" w:hAnsi="Calibri"/>
                <w:color w:val="22517D"/>
                <w:sz w:val="22"/>
                <w:szCs w:val="22"/>
              </w:rPr>
              <w:t>акаронні вироби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="000762A8" w:rsidRPr="0039638B">
              <w:rPr>
                <w:rFonts w:ascii="Calibri" w:hAnsi="Calibri"/>
                <w:color w:val="22517D"/>
                <w:sz w:val="22"/>
                <w:szCs w:val="22"/>
              </w:rPr>
              <w:t>соняшников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у о</w:t>
            </w:r>
            <w:r w:rsidR="000762A8" w:rsidRPr="0039638B">
              <w:rPr>
                <w:rFonts w:ascii="Calibri" w:hAnsi="Calibri"/>
                <w:color w:val="22517D"/>
                <w:sz w:val="22"/>
                <w:szCs w:val="22"/>
              </w:rPr>
              <w:t>лі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 xml:space="preserve">ю, масло, яйця.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Індекс споживчих цін на безалкогольні напої склав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102,5</w:t>
            </w:r>
            <w:r w:rsidR="00D26C24" w:rsidRPr="00D37BA4">
              <w:rPr>
                <w:rFonts w:ascii="Calibri" w:hAnsi="Calibri"/>
                <w:color w:val="22517D"/>
                <w:sz w:val="22"/>
                <w:szCs w:val="22"/>
              </w:rPr>
              <w:t>%.</w:t>
            </w:r>
          </w:p>
          <w:p w14:paraId="4C03788E" w14:textId="332DF160" w:rsidR="00C66084" w:rsidRDefault="00C66084" w:rsidP="0003664B">
            <w:pPr>
              <w:pStyle w:val="af3"/>
              <w:spacing w:after="1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Ціни на алкогольні напої та </w:t>
            </w:r>
            <w:r w:rsidR="00B366CF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тютюнові </w:t>
            </w:r>
            <w:r w:rsidR="00B366CF" w:rsidRPr="00D37BA4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 xml:space="preserve">вироби </w:t>
            </w:r>
            <w:r w:rsidR="00345BE8" w:rsidRPr="00D37BA4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>підвищ</w:t>
            </w:r>
            <w:r w:rsidR="00BD0F9B" w:rsidRPr="00D37BA4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>илися</w:t>
            </w:r>
            <w:r w:rsidR="00B366CF" w:rsidRPr="00D37BA4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 xml:space="preserve"> на </w:t>
            </w:r>
            <w:r w:rsidR="000762A8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>1,9</w:t>
            </w:r>
            <w:r w:rsidRPr="00D37BA4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 xml:space="preserve">%, </w:t>
            </w:r>
            <w:r w:rsidR="007E48C4" w:rsidRPr="007E48C4">
              <w:rPr>
                <w:rFonts w:ascii="Calibri" w:hAnsi="Calibri"/>
                <w:color w:val="22517D"/>
                <w:sz w:val="22"/>
                <w:szCs w:val="22"/>
              </w:rPr>
              <w:t xml:space="preserve">що пов’язано </w:t>
            </w:r>
            <w:r w:rsidR="009D6F6C"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="007E48C4" w:rsidRPr="007E48C4">
              <w:rPr>
                <w:rFonts w:ascii="Calibri" w:hAnsi="Calibri"/>
                <w:color w:val="22517D"/>
                <w:sz w:val="22"/>
                <w:szCs w:val="22"/>
              </w:rPr>
              <w:t>з подорожчанням тютюнових виробів на</w:t>
            </w:r>
            <w:r w:rsidR="007E48C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0762A8">
              <w:rPr>
                <w:rFonts w:ascii="Calibri" w:hAnsi="Calibri"/>
                <w:color w:val="22517D"/>
                <w:sz w:val="22"/>
                <w:szCs w:val="22"/>
              </w:rPr>
              <w:t>3,1</w:t>
            </w:r>
            <w:r w:rsidR="009D6F6C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121DB4B8" w14:textId="60971EC2" w:rsidR="003E4EAB" w:rsidRPr="00D37BA4" w:rsidRDefault="003E4EAB" w:rsidP="0003664B">
            <w:pPr>
              <w:pStyle w:val="af3"/>
              <w:spacing w:after="1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Одяг і взуття </w:t>
            </w:r>
            <w:r w:rsidR="009D6F6C">
              <w:rPr>
                <w:rFonts w:ascii="Calibri" w:hAnsi="Calibri"/>
                <w:color w:val="22517D"/>
                <w:sz w:val="22"/>
                <w:szCs w:val="22"/>
              </w:rPr>
              <w:t>подешевшали</w:t>
            </w: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>9,3</w:t>
            </w: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%, зокрема, </w:t>
            </w:r>
            <w:r w:rsidR="007E48C4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одяг – на 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>15,1</w:t>
            </w:r>
            <w:r w:rsidR="007E48C4" w:rsidRPr="00D37BA4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="00A339F9"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взуття – на </w:t>
            </w:r>
            <w:r w:rsidR="00A339F9">
              <w:rPr>
                <w:rFonts w:ascii="Calibri" w:hAnsi="Calibri"/>
                <w:color w:val="22517D"/>
                <w:sz w:val="22"/>
                <w:szCs w:val="22"/>
              </w:rPr>
              <w:t>1,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>9</w:t>
            </w:r>
            <w:r w:rsidR="00A339F9" w:rsidRPr="00D37BA4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31D9808A" w14:textId="65F50283" w:rsidR="0016215E" w:rsidRPr="00C9051E" w:rsidRDefault="006B77D2" w:rsidP="0003664B">
            <w:pPr>
              <w:pStyle w:val="af3"/>
              <w:spacing w:after="1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C9051E">
              <w:rPr>
                <w:rFonts w:ascii="Calibri" w:hAnsi="Calibri"/>
                <w:color w:val="22517D"/>
                <w:sz w:val="22"/>
                <w:szCs w:val="22"/>
              </w:rPr>
              <w:t xml:space="preserve">Ціни (тарифи) на транспорт </w:t>
            </w:r>
            <w:r w:rsidR="007E48C4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>знизилися</w:t>
            </w:r>
            <w:r w:rsidRPr="00C9051E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52558" w:rsidRPr="00C9051E"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Pr="00C9051E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995D6A" w:rsidRPr="00C9051E">
              <w:rPr>
                <w:rFonts w:ascii="Calibri" w:hAnsi="Calibri"/>
                <w:color w:val="22517D"/>
                <w:sz w:val="22"/>
                <w:szCs w:val="22"/>
              </w:rPr>
              <w:t>0,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 xml:space="preserve">8%, що зумовлено </w:t>
            </w:r>
            <w:r w:rsidR="000D2920">
              <w:rPr>
                <w:rFonts w:ascii="Calibri" w:hAnsi="Calibri"/>
                <w:color w:val="22517D"/>
                <w:sz w:val="22"/>
                <w:szCs w:val="22"/>
              </w:rPr>
              <w:t>зменшенням</w:t>
            </w:r>
            <w:r w:rsidR="005D4AE2">
              <w:rPr>
                <w:rFonts w:ascii="Calibri" w:hAnsi="Calibri"/>
                <w:color w:val="22517D"/>
                <w:sz w:val="22"/>
                <w:szCs w:val="22"/>
              </w:rPr>
              <w:t xml:space="preserve"> вартості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 xml:space="preserve"> палива та мастил на 2,7%</w:t>
            </w:r>
            <w:r w:rsidR="00995D6A" w:rsidRPr="00C9051E">
              <w:rPr>
                <w:rFonts w:ascii="Calibri" w:hAnsi="Calibri"/>
                <w:color w:val="22517D"/>
                <w:sz w:val="22"/>
                <w:szCs w:val="22"/>
              </w:rPr>
              <w:t>. Водночас</w:t>
            </w:r>
            <w:r w:rsidR="00D52558" w:rsidRPr="00C9051E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C9051E" w:rsidRPr="00C9051E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>1,1</w:t>
            </w:r>
            <w:r w:rsidR="00C9051E" w:rsidRPr="00C9051E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>подорожчав проїзд у</w:t>
            </w:r>
            <w:r w:rsidR="00C9051E" w:rsidRPr="00C9051E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7E48C4" w:rsidRPr="007E48C4">
              <w:rPr>
                <w:rFonts w:ascii="Calibri" w:hAnsi="Calibri"/>
                <w:color w:val="22517D"/>
                <w:sz w:val="22"/>
                <w:szCs w:val="22"/>
              </w:rPr>
              <w:t>приміському автобусі</w:t>
            </w:r>
            <w:r w:rsidR="00C9051E" w:rsidRPr="00C9051E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015F9F8E" w14:textId="1304C114" w:rsidR="007C47C9" w:rsidRPr="00A35A2B" w:rsidRDefault="005C7789" w:rsidP="00F841C3">
            <w:pPr>
              <w:pStyle w:val="af3"/>
              <w:spacing w:after="1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1"/>
                <w:szCs w:val="21"/>
              </w:rPr>
            </w:pPr>
            <w:r w:rsidRPr="00BC06C9">
              <w:rPr>
                <w:rFonts w:ascii="Calibri" w:hAnsi="Calibri"/>
                <w:color w:val="22517D"/>
                <w:sz w:val="22"/>
                <w:szCs w:val="22"/>
              </w:rPr>
              <w:t>Підвищення</w:t>
            </w:r>
            <w:r w:rsidR="008C0256" w:rsidRPr="00BC06C9">
              <w:rPr>
                <w:rFonts w:ascii="Calibri" w:hAnsi="Calibri"/>
                <w:color w:val="22517D"/>
                <w:sz w:val="22"/>
                <w:szCs w:val="22"/>
              </w:rPr>
              <w:t xml:space="preserve"> цін у</w:t>
            </w:r>
            <w:r w:rsidR="00A8759A" w:rsidRPr="00BC06C9">
              <w:rPr>
                <w:rFonts w:ascii="Calibri" w:hAnsi="Calibri"/>
                <w:color w:val="22517D"/>
                <w:sz w:val="22"/>
                <w:szCs w:val="22"/>
              </w:rPr>
              <w:t xml:space="preserve"> сфері зв’язку на </w:t>
            </w:r>
            <w:r w:rsidR="00A86B7A" w:rsidRPr="00BC06C9">
              <w:rPr>
                <w:rFonts w:ascii="Calibri" w:hAnsi="Calibri"/>
                <w:color w:val="22517D"/>
                <w:sz w:val="22"/>
                <w:szCs w:val="22"/>
              </w:rPr>
              <w:t>0,</w:t>
            </w:r>
            <w:r w:rsidR="007E48C4">
              <w:rPr>
                <w:rFonts w:ascii="Calibri" w:hAnsi="Calibri"/>
                <w:color w:val="22517D"/>
                <w:sz w:val="22"/>
                <w:szCs w:val="22"/>
              </w:rPr>
              <w:t>7</w:t>
            </w:r>
            <w:r w:rsidR="009B100B" w:rsidRPr="00BC06C9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A8759A" w:rsidRPr="00BC06C9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F841C3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>відбулося внаслідок</w:t>
            </w:r>
            <w:r w:rsidR="009B100B" w:rsidRPr="00BC06C9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F841C3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>здорожчання</w:t>
            </w:r>
            <w:proofErr w:type="spellEnd"/>
            <w:r w:rsidR="00A86B7A" w:rsidRPr="00BC06C9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 xml:space="preserve"> </w:t>
            </w:r>
            <w:r w:rsidR="009D6F6C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>мобільних телефонів</w:t>
            </w:r>
            <w:r w:rsidR="005C024F" w:rsidRPr="00BC06C9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 xml:space="preserve"> на </w:t>
            </w:r>
            <w:r w:rsidR="009D6F6C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>4,7</w:t>
            </w:r>
            <w:r w:rsidR="00A86B7A" w:rsidRPr="00BC06C9">
              <w:rPr>
                <w:rFonts w:ascii="Calibri" w:hAnsi="Calibri"/>
                <w:color w:val="22517D"/>
                <w:spacing w:val="-4"/>
                <w:sz w:val="22"/>
                <w:szCs w:val="22"/>
              </w:rPr>
              <w:t>%.</w:t>
            </w:r>
          </w:p>
        </w:tc>
        <w:tc>
          <w:tcPr>
            <w:tcW w:w="4749" w:type="dxa"/>
          </w:tcPr>
          <w:p w14:paraId="4C78C4BB" w14:textId="74046A29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 xml:space="preserve">Зміни цін на продукти харчування </w:t>
            </w:r>
          </w:p>
          <w:p w14:paraId="502011FA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та безалкогольні напої</w:t>
            </w:r>
          </w:p>
          <w:p w14:paraId="795E732B" w14:textId="5A003EFE" w:rsidR="006E3757" w:rsidRPr="003A2E2D" w:rsidRDefault="006E3757" w:rsidP="003A2E2D">
            <w:pPr>
              <w:ind w:left="3" w:hanging="3"/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CD72F1D" w14:textId="77777777" w:rsidR="00A35A2B" w:rsidRDefault="00850FF9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0DFABE67" wp14:editId="10BEA852">
                  <wp:extent cx="3010535" cy="1080654"/>
                  <wp:effectExtent l="0" t="0" r="0" b="5715"/>
                  <wp:docPr id="718259379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  <w:p w14:paraId="3775202C" w14:textId="4B82B20A" w:rsidR="006E3757" w:rsidRPr="006E3757" w:rsidRDefault="006E3757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житло, воду,</w:t>
            </w:r>
          </w:p>
          <w:p w14:paraId="23601306" w14:textId="77777777" w:rsidR="006E3757" w:rsidRPr="006E3757" w:rsidRDefault="006E3757" w:rsidP="003A2E2D">
            <w:pPr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електроенергію,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  <w:lang w:val="ru-RU"/>
              </w:rPr>
              <w:t xml:space="preserve"> 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газ та інші види палива</w:t>
            </w:r>
          </w:p>
          <w:p w14:paraId="37C69B41" w14:textId="51DD7AEF" w:rsidR="006E3757" w:rsidRPr="00E24775" w:rsidRDefault="006E3757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08B2CD25" w14:textId="17AD0E85" w:rsidR="003A2E2D" w:rsidRPr="006E3757" w:rsidRDefault="00850FF9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6512B8FD" wp14:editId="572E5274">
                  <wp:extent cx="3010535" cy="1094509"/>
                  <wp:effectExtent l="0" t="0" r="0" b="0"/>
                  <wp:docPr id="1869824842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14:paraId="593EF0CB" w14:textId="49DF6259" w:rsidR="006E3757" w:rsidRPr="006E3757" w:rsidRDefault="006E3757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транспорт</w:t>
            </w:r>
          </w:p>
          <w:p w14:paraId="5EA86FF7" w14:textId="177C3990" w:rsidR="006E3757" w:rsidRPr="00E24775" w:rsidRDefault="006E3757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D8F82FB" w14:textId="258F724C" w:rsidR="00E24775" w:rsidRPr="006E3757" w:rsidRDefault="00850FF9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0B2090D3" wp14:editId="28D8D713">
                  <wp:extent cx="3010535" cy="1371600"/>
                  <wp:effectExtent l="0" t="0" r="0" b="0"/>
                  <wp:docPr id="1458724166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7EDC36DC" w14:textId="77777777" w:rsidR="006E3757" w:rsidRPr="006E3757" w:rsidRDefault="006E3757" w:rsidP="006E3757">
            <w:pPr>
              <w:jc w:val="right"/>
              <w:rPr>
                <w:rFonts w:ascii="Calibri" w:hAnsi="Calibri" w:cs="Arial"/>
                <w:color w:val="22517D"/>
                <w:sz w:val="18"/>
                <w:szCs w:val="18"/>
              </w:rPr>
            </w:pPr>
          </w:p>
        </w:tc>
      </w:tr>
      <w:tr w:rsidR="006E3757" w:rsidRPr="006E3757" w14:paraId="4BD24F3A" w14:textId="77777777" w:rsidTr="008753CA">
        <w:tc>
          <w:tcPr>
            <w:tcW w:w="9639" w:type="dxa"/>
            <w:gridSpan w:val="2"/>
            <w:hideMark/>
          </w:tcPr>
          <w:p w14:paraId="469B3879" w14:textId="77777777" w:rsidR="006E3757" w:rsidRPr="006E3757" w:rsidRDefault="006E3757" w:rsidP="006E3757">
            <w:pPr>
              <w:numPr>
                <w:ilvl w:val="0"/>
                <w:numId w:val="10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lastRenderedPageBreak/>
              <w:t>Географічне охоплення</w:t>
            </w:r>
          </w:p>
        </w:tc>
      </w:tr>
      <w:tr w:rsidR="006E3757" w:rsidRPr="006E3757" w14:paraId="11EE7ABD" w14:textId="77777777" w:rsidTr="008753CA">
        <w:tc>
          <w:tcPr>
            <w:tcW w:w="9639" w:type="dxa"/>
            <w:gridSpan w:val="2"/>
          </w:tcPr>
          <w:p w14:paraId="5E3632AB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6042B8B7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7AB52236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C82ED7D" w14:textId="77777777" w:rsidTr="008753CA">
        <w:tc>
          <w:tcPr>
            <w:tcW w:w="9639" w:type="dxa"/>
            <w:gridSpan w:val="2"/>
            <w:hideMark/>
          </w:tcPr>
          <w:p w14:paraId="04E767BA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6E3757" w:rsidRPr="006E3757" w14:paraId="4D1233F1" w14:textId="77777777" w:rsidTr="008753CA">
        <w:tc>
          <w:tcPr>
            <w:tcW w:w="9639" w:type="dxa"/>
            <w:gridSpan w:val="2"/>
          </w:tcPr>
          <w:p w14:paraId="05DDA09E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 </w:t>
            </w:r>
          </w:p>
          <w:p w14:paraId="6A229DF2" w14:textId="77777777" w:rsidR="006E3757" w:rsidRPr="006E3757" w:rsidRDefault="006E3757" w:rsidP="00356050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F19442B" w14:textId="77777777" w:rsidTr="008753CA">
        <w:tc>
          <w:tcPr>
            <w:tcW w:w="9639" w:type="dxa"/>
            <w:gridSpan w:val="2"/>
            <w:hideMark/>
          </w:tcPr>
          <w:p w14:paraId="4E5F7506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6E3757" w:rsidRPr="006E3757" w14:paraId="2AA9CCB5" w14:textId="77777777" w:rsidTr="008753CA">
        <w:tc>
          <w:tcPr>
            <w:tcW w:w="9639" w:type="dxa"/>
            <w:gridSpan w:val="2"/>
          </w:tcPr>
          <w:p w14:paraId="4758E90E" w14:textId="43887D10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</w:t>
            </w:r>
            <w:r w:rsidR="00161415" w:rsidRPr="00161415">
              <w:rPr>
                <w:rFonts w:ascii="Calibri" w:hAnsi="Calibri"/>
                <w:color w:val="22517D"/>
                <w:sz w:val="22"/>
                <w:szCs w:val="22"/>
              </w:rPr>
              <w:t>17-й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 міжнародній конференції статистиків праці (2003), Регламенту (ЄС) №</w:t>
            </w:r>
            <w:r w:rsidR="00356050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2016/792 від 11 травня 2016 року, Виконавчого Регламенту Комісії (ЄС)</w:t>
            </w:r>
            <w:r w:rsidR="00356050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№</w:t>
            </w:r>
            <w:r w:rsidR="00356050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</w:t>
            </w:r>
            <w:proofErr w:type="spellStart"/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Євростатом</w:t>
            </w:r>
            <w:proofErr w:type="spellEnd"/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38F1AA35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  <w:p w14:paraId="672AB0AB" w14:textId="720C2975" w:rsidR="00161415" w:rsidRPr="00161415" w:rsidRDefault="006E3757" w:rsidP="00161415">
            <w:pPr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Методологічні </w:t>
            </w:r>
            <w:r w:rsidR="00161415">
              <w:rPr>
                <w:rFonts w:ascii="Calibri" w:hAnsi="Calibri"/>
                <w:color w:val="22517D"/>
                <w:sz w:val="22"/>
                <w:szCs w:val="22"/>
              </w:rPr>
              <w:t>положен</w:t>
            </w:r>
            <w:r w:rsidR="00161415" w:rsidRPr="00161415">
              <w:rPr>
                <w:rFonts w:ascii="Calibri" w:hAnsi="Calibri"/>
                <w:color w:val="22517D"/>
                <w:sz w:val="22"/>
                <w:szCs w:val="22"/>
              </w:rPr>
              <w:t>ня:</w:t>
            </w:r>
          </w:p>
          <w:p w14:paraId="39178BC2" w14:textId="194ED48A" w:rsidR="006E3757" w:rsidRPr="00161415" w:rsidRDefault="00222BB5" w:rsidP="007C47C9">
            <w:pPr>
              <w:spacing w:line="240" w:lineRule="exact"/>
              <w:rPr>
                <w:rFonts w:ascii="Calibri" w:hAnsi="Calibri"/>
                <w:color w:val="22517D"/>
                <w:sz w:val="22"/>
                <w:szCs w:val="22"/>
              </w:rPr>
            </w:pPr>
            <w:r w:rsidRPr="00222BB5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https://stat.gov.ua/sites/default/files/migration/files/2021/310_2021/310_2021.pdf</w:t>
            </w:r>
            <w:r w:rsidR="00161415" w:rsidRPr="00161415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7E9EBC46" w14:textId="4F974BFF" w:rsidR="00246029" w:rsidRPr="006E3757" w:rsidRDefault="00246029" w:rsidP="006E3757">
            <w:pPr>
              <w:jc w:val="both"/>
              <w:rPr>
                <w:rFonts w:cs="Calibri"/>
                <w:color w:val="22517D"/>
                <w:u w:val="single"/>
              </w:rPr>
            </w:pPr>
          </w:p>
        </w:tc>
      </w:tr>
      <w:tr w:rsidR="006E3757" w:rsidRPr="006E3757" w14:paraId="72256C95" w14:textId="77777777" w:rsidTr="008753CA">
        <w:tc>
          <w:tcPr>
            <w:tcW w:w="9639" w:type="dxa"/>
            <w:gridSpan w:val="2"/>
            <w:hideMark/>
          </w:tcPr>
          <w:p w14:paraId="4F1EF838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6E3757" w:rsidRPr="006E3757" w14:paraId="0A14982A" w14:textId="77777777" w:rsidTr="008753CA">
        <w:tc>
          <w:tcPr>
            <w:tcW w:w="9639" w:type="dxa"/>
            <w:gridSpan w:val="2"/>
            <w:hideMark/>
          </w:tcPr>
          <w:p w14:paraId="20C39414" w14:textId="77777777" w:rsidR="006E3757" w:rsidRPr="006E3757" w:rsidRDefault="006E3757" w:rsidP="006E3757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20055137" w14:textId="77777777" w:rsidR="00464B9F" w:rsidRPr="006E3757" w:rsidRDefault="00464B9F" w:rsidP="00464B9F">
      <w:pPr>
        <w:pStyle w:val="--12"/>
        <w:ind w:firstLine="0"/>
        <w:rPr>
          <w:b/>
        </w:rPr>
      </w:pPr>
    </w:p>
    <w:p w14:paraId="0F370C22" w14:textId="77777777" w:rsidR="00464B9F" w:rsidRDefault="00464B9F" w:rsidP="00464B9F">
      <w:pPr>
        <w:pStyle w:val="--12"/>
        <w:ind w:firstLine="0"/>
        <w:rPr>
          <w:b/>
        </w:rPr>
      </w:pPr>
    </w:p>
    <w:p w14:paraId="20CB0B51" w14:textId="305A5400" w:rsidR="00464B9F" w:rsidRPr="000857AE" w:rsidRDefault="00464B9F" w:rsidP="00464B9F">
      <w:pPr>
        <w:pStyle w:val="--12"/>
        <w:ind w:firstLine="0"/>
      </w:pPr>
      <w:bookmarkStart w:id="1" w:name="_GoBack"/>
      <w:bookmarkEnd w:id="1"/>
    </w:p>
    <w:p w14:paraId="28E1864C" w14:textId="219716DC" w:rsidR="00183730" w:rsidRDefault="00183730" w:rsidP="00183730">
      <w:pPr>
        <w:pStyle w:val="--12"/>
        <w:ind w:firstLine="0"/>
      </w:pPr>
    </w:p>
    <w:p w14:paraId="3C54BDB4" w14:textId="11B88415" w:rsidR="00F17BA7" w:rsidRDefault="00F17BA7" w:rsidP="00183730">
      <w:pPr>
        <w:pStyle w:val="--12"/>
        <w:ind w:firstLine="0"/>
      </w:pPr>
    </w:p>
    <w:p w14:paraId="6EAFDD10" w14:textId="62BF102A" w:rsidR="00F17BA7" w:rsidRDefault="00F17BA7" w:rsidP="00183730">
      <w:pPr>
        <w:pStyle w:val="--12"/>
        <w:ind w:firstLine="0"/>
      </w:pPr>
    </w:p>
    <w:p w14:paraId="56DC085A" w14:textId="6DA643F9" w:rsidR="00F17BA7" w:rsidRDefault="00F17BA7" w:rsidP="00183730">
      <w:pPr>
        <w:pStyle w:val="--12"/>
        <w:ind w:firstLine="0"/>
      </w:pPr>
    </w:p>
    <w:p w14:paraId="1E8A9947" w14:textId="0EA5F1CC" w:rsidR="00F17BA7" w:rsidRDefault="00F17BA7" w:rsidP="00183730">
      <w:pPr>
        <w:pStyle w:val="--12"/>
        <w:ind w:firstLine="0"/>
      </w:pPr>
    </w:p>
    <w:p w14:paraId="0F39DD01" w14:textId="740465DD" w:rsidR="00F17BA7" w:rsidRDefault="00F17BA7" w:rsidP="00183730">
      <w:pPr>
        <w:pStyle w:val="--12"/>
        <w:ind w:firstLine="0"/>
      </w:pPr>
    </w:p>
    <w:p w14:paraId="67C4CE5D" w14:textId="7CE7EC21" w:rsidR="00F17BA7" w:rsidRDefault="00F17BA7" w:rsidP="00183730">
      <w:pPr>
        <w:pStyle w:val="--12"/>
        <w:ind w:firstLine="0"/>
      </w:pPr>
    </w:p>
    <w:p w14:paraId="685A9922" w14:textId="5918462D" w:rsidR="00F17BA7" w:rsidRDefault="00F17BA7" w:rsidP="00183730">
      <w:pPr>
        <w:pStyle w:val="--12"/>
        <w:ind w:firstLine="0"/>
      </w:pPr>
    </w:p>
    <w:p w14:paraId="134915DA" w14:textId="352E428B" w:rsidR="00F17BA7" w:rsidRDefault="00F17BA7" w:rsidP="00183730">
      <w:pPr>
        <w:pStyle w:val="--12"/>
        <w:ind w:firstLine="0"/>
      </w:pPr>
    </w:p>
    <w:p w14:paraId="4ABB8D83" w14:textId="5E28641D" w:rsidR="00F17BA7" w:rsidRDefault="00F17BA7" w:rsidP="00183730">
      <w:pPr>
        <w:pStyle w:val="--12"/>
        <w:ind w:firstLine="0"/>
      </w:pPr>
    </w:p>
    <w:p w14:paraId="4E95A159" w14:textId="7185F232" w:rsidR="00F17BA7" w:rsidRDefault="00F17BA7" w:rsidP="00183730">
      <w:pPr>
        <w:pStyle w:val="--12"/>
        <w:ind w:firstLine="0"/>
      </w:pPr>
    </w:p>
    <w:p w14:paraId="3AA95F3A" w14:textId="61281B3C" w:rsidR="00F17BA7" w:rsidRDefault="00F17BA7" w:rsidP="00183730">
      <w:pPr>
        <w:pStyle w:val="--12"/>
        <w:ind w:firstLine="0"/>
      </w:pPr>
    </w:p>
    <w:p w14:paraId="5AA9B6BF" w14:textId="645EDD1F" w:rsidR="00F17BA7" w:rsidRDefault="00F17BA7" w:rsidP="00183730">
      <w:pPr>
        <w:pStyle w:val="--12"/>
        <w:ind w:firstLine="0"/>
      </w:pPr>
    </w:p>
    <w:p w14:paraId="2655D0CB" w14:textId="0BF4A6E8" w:rsidR="00F17BA7" w:rsidRDefault="00F17BA7" w:rsidP="00183730">
      <w:pPr>
        <w:pStyle w:val="--12"/>
        <w:ind w:firstLine="0"/>
      </w:pPr>
    </w:p>
    <w:p w14:paraId="43B3D5F1" w14:textId="1C5DAA5A" w:rsidR="00F17BA7" w:rsidRDefault="00F17BA7" w:rsidP="00183730">
      <w:pPr>
        <w:pStyle w:val="--12"/>
        <w:ind w:firstLine="0"/>
      </w:pPr>
    </w:p>
    <w:p w14:paraId="505CF5EB" w14:textId="77777777" w:rsidR="00F17BA7" w:rsidRDefault="00F17BA7" w:rsidP="00183730">
      <w:pPr>
        <w:pStyle w:val="--12"/>
        <w:ind w:firstLine="0"/>
      </w:pPr>
    </w:p>
    <w:p w14:paraId="6A7AE090" w14:textId="77777777" w:rsidR="00A75802" w:rsidRPr="00A75802" w:rsidRDefault="00A75802" w:rsidP="00183730">
      <w:pPr>
        <w:pStyle w:val="--12"/>
        <w:ind w:firstLine="0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356050" w:rsidRPr="00356050" w14:paraId="5C7F195D" w14:textId="77777777" w:rsidTr="00356050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61B12C31" w14:textId="16ED4851" w:rsidR="00356050" w:rsidRPr="00356050" w:rsidRDefault="00356050" w:rsidP="007C47C9">
            <w:pPr>
              <w:spacing w:line="240" w:lineRule="exact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bookmarkStart w:id="2" w:name="_Hlk208852845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тел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. (</w:t>
            </w:r>
            <w:r w:rsidR="00FD7530" w:rsidRPr="000E728B">
              <w:rPr>
                <w:rFonts w:ascii="Calibri Light" w:hAnsi="Calibri Light" w:cs="Calibri Light"/>
                <w:color w:val="666666"/>
                <w:sz w:val="20"/>
                <w:szCs w:val="20"/>
                <w:lang w:val="ru-RU"/>
              </w:rPr>
              <w:t>0542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) </w:t>
            </w:r>
            <w:r w:rsidR="00FD7530" w:rsidRPr="000E728B">
              <w:rPr>
                <w:rFonts w:ascii="Calibri Light" w:hAnsi="Calibri Light" w:cs="Calibri Light"/>
                <w:color w:val="666666"/>
                <w:sz w:val="20"/>
                <w:szCs w:val="20"/>
                <w:lang w:val="ru-RU"/>
              </w:rPr>
              <w:t>25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FD7530" w:rsidRPr="000E728B">
              <w:rPr>
                <w:rFonts w:ascii="Calibri Light" w:hAnsi="Calibri Light" w:cs="Calibri Light"/>
                <w:color w:val="666666"/>
                <w:sz w:val="20"/>
                <w:szCs w:val="20"/>
                <w:lang w:val="ru-RU"/>
              </w:rPr>
              <w:t>10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FD7530" w:rsidRPr="000E728B">
              <w:rPr>
                <w:rFonts w:ascii="Calibri Light" w:hAnsi="Calibri Light" w:cs="Calibri Light"/>
                <w:color w:val="666666"/>
                <w:sz w:val="20"/>
                <w:szCs w:val="20"/>
                <w:lang w:val="ru-RU"/>
              </w:rPr>
              <w:t>81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; e-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mail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: </w:t>
            </w:r>
            <w:r w:rsidR="00F17BA7" w:rsidRPr="00F17BA7">
              <w:rPr>
                <w:rFonts w:ascii="Calibri Light" w:hAnsi="Calibri Light" w:cs="Calibri Light"/>
                <w:color w:val="666666"/>
                <w:sz w:val="20"/>
                <w:szCs w:val="20"/>
              </w:rPr>
              <w:t>sumystat@gmail.com</w:t>
            </w:r>
          </w:p>
          <w:p w14:paraId="64F92E3D" w14:textId="2A38B7FE" w:rsidR="00356050" w:rsidRPr="00356050" w:rsidRDefault="00356050" w:rsidP="007C47C9">
            <w:pPr>
              <w:spacing w:line="240" w:lineRule="exact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Більше інформації: http://www.</w:t>
            </w:r>
            <w:r w:rsidR="00BA5B62" w:rsidRPr="00BA5B62">
              <w:rPr>
                <w:rFonts w:ascii="Calibri Light" w:hAnsi="Calibri Light" w:cs="Calibri Light"/>
                <w:color w:val="666666"/>
                <w:sz w:val="20"/>
                <w:szCs w:val="20"/>
              </w:rPr>
              <w:t>sumy.ukrstat.gov.ua/?menu=42&amp;level=3</w:t>
            </w:r>
          </w:p>
          <w:p w14:paraId="5880B3D0" w14:textId="64641D6F" w:rsidR="00356050" w:rsidRPr="00356050" w:rsidRDefault="00356050" w:rsidP="007C47C9">
            <w:pPr>
              <w:widowControl w:val="0"/>
              <w:spacing w:line="240" w:lineRule="exact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© </w:t>
            </w:r>
            <w:r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Головне управління статистики у </w:t>
            </w:r>
            <w:r w:rsidR="003626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Сумській</w:t>
            </w:r>
            <w:r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області</w:t>
            </w:r>
            <w:r w:rsidR="00BE0A87">
              <w:rPr>
                <w:rFonts w:ascii="Calibri Light" w:hAnsi="Calibri Light" w:cs="Calibri Light"/>
                <w:color w:val="666666"/>
                <w:sz w:val="20"/>
                <w:szCs w:val="20"/>
              </w:rPr>
              <w:t>, 2026</w:t>
            </w:r>
          </w:p>
        </w:tc>
      </w:tr>
      <w:bookmarkEnd w:id="0"/>
      <w:bookmarkEnd w:id="2"/>
    </w:tbl>
    <w:p w14:paraId="4AA0BA23" w14:textId="10CFA3F1" w:rsidR="00356050" w:rsidRPr="00356050" w:rsidRDefault="00356050" w:rsidP="00A75802">
      <w:pPr>
        <w:pStyle w:val="--12"/>
        <w:ind w:firstLine="0"/>
        <w:rPr>
          <w:sz w:val="10"/>
          <w:szCs w:val="10"/>
        </w:rPr>
      </w:pPr>
    </w:p>
    <w:sectPr w:rsidR="00356050" w:rsidRPr="00356050" w:rsidSect="0043435C"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E89AC" w14:textId="77777777" w:rsidR="009C0B72" w:rsidRDefault="009C0B72" w:rsidP="005345A4">
      <w:r>
        <w:separator/>
      </w:r>
    </w:p>
  </w:endnote>
  <w:endnote w:type="continuationSeparator" w:id="0">
    <w:p w14:paraId="13F5066E" w14:textId="77777777" w:rsidR="009C0B72" w:rsidRDefault="009C0B72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CD3B4F0" w14:textId="5547D08F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0D155C5" w14:textId="3A73CB84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p w14:paraId="59D446B3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5BAA558" w14:textId="46AEB14C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160EB7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020772" w:rsidRDefault="00020772" w:rsidP="00A859E3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</w:rPr>
      <w:id w:val="-175265938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148457760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  <w:rFonts w:asciiTheme="minorHAnsi" w:hAnsiTheme="minorHAnsi" w:cstheme="minorHAnsi"/>
      </w:rPr>
      <w:id w:val="122757475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3713A2D0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A12049"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CAFBA" w14:textId="77777777" w:rsidR="009C0B72" w:rsidRDefault="009C0B72" w:rsidP="005345A4">
      <w:r>
        <w:separator/>
      </w:r>
    </w:p>
  </w:footnote>
  <w:footnote w:type="continuationSeparator" w:id="0">
    <w:p w14:paraId="2349B7BB" w14:textId="77777777" w:rsidR="009C0B72" w:rsidRDefault="009C0B72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.8pt;height:39.8pt;visibility:visible;mso-wrap-style:square" o:bullet="t">
        <v:imagedata r:id="rId1" o:title=""/>
      </v:shape>
    </w:pict>
  </w:numPicBullet>
  <w:numPicBullet w:numPicBulletId="1">
    <w:pict>
      <v:shape id="_x0000_i1027" type="#_x0000_t75" style="width:36.55pt;height:36.55pt;visibility:visible;mso-wrap-style:square" o:bullet="t">
        <v:imagedata r:id="rId2" o:title=""/>
      </v:shape>
    </w:pict>
  </w:numPicBullet>
  <w:numPicBullet w:numPicBulletId="2">
    <w:pict>
      <v:shape id="_x0000_i1028" type="#_x0000_t75" style="width:36.55pt;height:36.55pt;visibility:visible;mso-wrap-style:square" o:bullet="t">
        <v:imagedata r:id="rId3" o:title=""/>
      </v:shape>
    </w:pict>
  </w:numPicBullet>
  <w:numPicBullet w:numPicBulletId="3">
    <w:pict>
      <v:shape id="_x0000_i1029" type="#_x0000_t75" style="width:36.55pt;height:36.55pt;visibility:visible;mso-wrap-style:square" o:bullet="t">
        <v:imagedata r:id="rId4" o:title=""/>
      </v:shape>
    </w:pict>
  </w:numPicBullet>
  <w:numPicBullet w:numPicBulletId="4">
    <w:pict>
      <v:shape id="_x0000_i1030" type="#_x0000_t75" style="width:38.75pt;height:36.55pt;visibility:visible;mso-wrap-style:square" o:bullet="t">
        <v:imagedata r:id="rId5" o:title=""/>
      </v:shape>
    </w:pict>
  </w:numPicBullet>
  <w:numPicBullet w:numPicBulletId="5">
    <w:pict>
      <v:shape id="_x0000_i1031" type="#_x0000_t75" style="width:38.75pt;height:36.55pt;visibility:visible;mso-wrap-style:square" o:bullet="t">
        <v:imagedata r:id="rId6" o:title=""/>
      </v:shape>
    </w:pict>
  </w:numPicBullet>
  <w:numPicBullet w:numPicBulletId="6">
    <w:pict>
      <v:shape id="_x0000_i1032" type="#_x0000_t75" style="width:38.75pt;height:36.55pt;visibility:visible;mso-wrap-style:square" o:bullet="t">
        <v:imagedata r:id="rId7" o:title=""/>
      </v:shape>
    </w:pict>
  </w:numPicBullet>
  <w:numPicBullet w:numPicBulletId="7">
    <w:pict>
      <v:shape id="_x0000_i1033" type="#_x0000_t75" style="width:38.75pt;height:38.75pt;visibility:visible;mso-wrap-style:square" o:bullet="t">
        <v:imagedata r:id="rId8" o:title=""/>
      </v:shape>
    </w:pict>
  </w:numPicBullet>
  <w:numPicBullet w:numPicBulletId="8">
    <w:pict>
      <v:shape id="_x0000_i1034" type="#_x0000_t75" style="width:38.75pt;height:38.75pt;visibility:visible;mso-wrap-style:square" o:bullet="t">
        <v:imagedata r:id="rId9" o:title=""/>
      </v:shape>
    </w:pict>
  </w:numPicBullet>
  <w:numPicBullet w:numPicBulletId="9">
    <w:pict>
      <v:shape id="_x0000_i1035" type="#_x0000_t75" style="width:38.75pt;height:38.75pt;visibility:visible;mso-wrap-style:square" o:bullet="t">
        <v:imagedata r:id="rId10" o:title=""/>
      </v:shape>
    </w:pict>
  </w:numPicBullet>
  <w:numPicBullet w:numPicBulletId="10">
    <w:pict>
      <v:shape id="_x0000_i1036" type="#_x0000_t75" style="width:38.75pt;height:38.75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8.75pt;height:8.75pt;visibility:visible;mso-wrap-style:square" o:bullet="t">
        <v:imagedata r:id="rId12" o:title="Конверт"/>
      </v:shape>
    </w:pict>
  </w:numPicBullet>
  <w:numPicBullet w:numPicBulletId="12">
    <w:pict>
      <v:shape id="_x0000_i1038" type="#_x0000_t75" alt="Конверт" style="width:8.75pt;height:8.75pt;visibility:visible;mso-wrap-style:square" o:bullet="t">
        <v:imagedata r:id="rId13" o:title="Конверт"/>
      </v:shape>
    </w:pic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35CF"/>
    <w:rsid w:val="00003DA3"/>
    <w:rsid w:val="000044A0"/>
    <w:rsid w:val="00005F9C"/>
    <w:rsid w:val="00011100"/>
    <w:rsid w:val="00014871"/>
    <w:rsid w:val="00015006"/>
    <w:rsid w:val="00015105"/>
    <w:rsid w:val="00015CE1"/>
    <w:rsid w:val="000161D7"/>
    <w:rsid w:val="00020772"/>
    <w:rsid w:val="000226CA"/>
    <w:rsid w:val="0002684B"/>
    <w:rsid w:val="00026ED0"/>
    <w:rsid w:val="000270CF"/>
    <w:rsid w:val="00033FB7"/>
    <w:rsid w:val="000345C8"/>
    <w:rsid w:val="0003664B"/>
    <w:rsid w:val="00036C25"/>
    <w:rsid w:val="00036E1E"/>
    <w:rsid w:val="00041033"/>
    <w:rsid w:val="00041E05"/>
    <w:rsid w:val="00045C8C"/>
    <w:rsid w:val="00062027"/>
    <w:rsid w:val="00062038"/>
    <w:rsid w:val="00062D72"/>
    <w:rsid w:val="00063D43"/>
    <w:rsid w:val="0006708B"/>
    <w:rsid w:val="0007443B"/>
    <w:rsid w:val="0007552B"/>
    <w:rsid w:val="000762A8"/>
    <w:rsid w:val="00080270"/>
    <w:rsid w:val="000802BE"/>
    <w:rsid w:val="00083C4E"/>
    <w:rsid w:val="00085165"/>
    <w:rsid w:val="0008554B"/>
    <w:rsid w:val="000857AE"/>
    <w:rsid w:val="000865FC"/>
    <w:rsid w:val="00086AAE"/>
    <w:rsid w:val="00087D4B"/>
    <w:rsid w:val="0009030D"/>
    <w:rsid w:val="000907DF"/>
    <w:rsid w:val="00090B54"/>
    <w:rsid w:val="000914E6"/>
    <w:rsid w:val="00093BA1"/>
    <w:rsid w:val="0009518E"/>
    <w:rsid w:val="00096AA5"/>
    <w:rsid w:val="000978C4"/>
    <w:rsid w:val="000A187D"/>
    <w:rsid w:val="000A1E70"/>
    <w:rsid w:val="000A2AAD"/>
    <w:rsid w:val="000A2EB3"/>
    <w:rsid w:val="000A39C6"/>
    <w:rsid w:val="000A489E"/>
    <w:rsid w:val="000A6E18"/>
    <w:rsid w:val="000A7C0C"/>
    <w:rsid w:val="000B2664"/>
    <w:rsid w:val="000B5523"/>
    <w:rsid w:val="000B6D17"/>
    <w:rsid w:val="000C2BAC"/>
    <w:rsid w:val="000C43BC"/>
    <w:rsid w:val="000C56B2"/>
    <w:rsid w:val="000C5B49"/>
    <w:rsid w:val="000C747A"/>
    <w:rsid w:val="000D21FD"/>
    <w:rsid w:val="000D2920"/>
    <w:rsid w:val="000D4C6A"/>
    <w:rsid w:val="000D55A7"/>
    <w:rsid w:val="000D5FBC"/>
    <w:rsid w:val="000D6D0E"/>
    <w:rsid w:val="000D7438"/>
    <w:rsid w:val="000D7EE3"/>
    <w:rsid w:val="000E0309"/>
    <w:rsid w:val="000E0CE2"/>
    <w:rsid w:val="000E17EE"/>
    <w:rsid w:val="000E415D"/>
    <w:rsid w:val="000E5420"/>
    <w:rsid w:val="000E595B"/>
    <w:rsid w:val="000E728B"/>
    <w:rsid w:val="000E7DF1"/>
    <w:rsid w:val="000F01E4"/>
    <w:rsid w:val="000F04F9"/>
    <w:rsid w:val="000F04FD"/>
    <w:rsid w:val="000F08C6"/>
    <w:rsid w:val="000F3519"/>
    <w:rsid w:val="000F38ED"/>
    <w:rsid w:val="000F5A68"/>
    <w:rsid w:val="000F62EB"/>
    <w:rsid w:val="000F715A"/>
    <w:rsid w:val="00101961"/>
    <w:rsid w:val="001024D6"/>
    <w:rsid w:val="00103CE6"/>
    <w:rsid w:val="00105D1A"/>
    <w:rsid w:val="001069E5"/>
    <w:rsid w:val="00110E8C"/>
    <w:rsid w:val="00111992"/>
    <w:rsid w:val="0011244C"/>
    <w:rsid w:val="00112D41"/>
    <w:rsid w:val="0011554B"/>
    <w:rsid w:val="001161B8"/>
    <w:rsid w:val="001173DE"/>
    <w:rsid w:val="0012047E"/>
    <w:rsid w:val="00127378"/>
    <w:rsid w:val="00127523"/>
    <w:rsid w:val="00127DC4"/>
    <w:rsid w:val="00127FA6"/>
    <w:rsid w:val="00133DF2"/>
    <w:rsid w:val="00134575"/>
    <w:rsid w:val="001347D1"/>
    <w:rsid w:val="00134917"/>
    <w:rsid w:val="001351A7"/>
    <w:rsid w:val="001364F0"/>
    <w:rsid w:val="00137562"/>
    <w:rsid w:val="001401FB"/>
    <w:rsid w:val="00140C2F"/>
    <w:rsid w:val="00140CCA"/>
    <w:rsid w:val="00141460"/>
    <w:rsid w:val="00150477"/>
    <w:rsid w:val="00150E83"/>
    <w:rsid w:val="00152DB9"/>
    <w:rsid w:val="001551BB"/>
    <w:rsid w:val="001552BC"/>
    <w:rsid w:val="001553ED"/>
    <w:rsid w:val="00156C7E"/>
    <w:rsid w:val="00160825"/>
    <w:rsid w:val="00160EB7"/>
    <w:rsid w:val="00161415"/>
    <w:rsid w:val="0016215E"/>
    <w:rsid w:val="001628A7"/>
    <w:rsid w:val="001631D6"/>
    <w:rsid w:val="0016401D"/>
    <w:rsid w:val="001642EA"/>
    <w:rsid w:val="001658D8"/>
    <w:rsid w:val="00166B78"/>
    <w:rsid w:val="0017140C"/>
    <w:rsid w:val="001732FE"/>
    <w:rsid w:val="001735B4"/>
    <w:rsid w:val="00173727"/>
    <w:rsid w:val="00173A0A"/>
    <w:rsid w:val="00174EDA"/>
    <w:rsid w:val="00176453"/>
    <w:rsid w:val="00177C5D"/>
    <w:rsid w:val="00181A10"/>
    <w:rsid w:val="00181A12"/>
    <w:rsid w:val="00183730"/>
    <w:rsid w:val="001909B1"/>
    <w:rsid w:val="0019449F"/>
    <w:rsid w:val="001958D1"/>
    <w:rsid w:val="001972A8"/>
    <w:rsid w:val="00197F57"/>
    <w:rsid w:val="001A05A7"/>
    <w:rsid w:val="001A3F59"/>
    <w:rsid w:val="001B4503"/>
    <w:rsid w:val="001B6234"/>
    <w:rsid w:val="001B77EB"/>
    <w:rsid w:val="001C0BCF"/>
    <w:rsid w:val="001C3E58"/>
    <w:rsid w:val="001C5915"/>
    <w:rsid w:val="001C5AB9"/>
    <w:rsid w:val="001C68EB"/>
    <w:rsid w:val="001C77C5"/>
    <w:rsid w:val="001D168E"/>
    <w:rsid w:val="001D1A19"/>
    <w:rsid w:val="001D3564"/>
    <w:rsid w:val="001D366B"/>
    <w:rsid w:val="001D3E55"/>
    <w:rsid w:val="001D5019"/>
    <w:rsid w:val="001D722D"/>
    <w:rsid w:val="001E1102"/>
    <w:rsid w:val="001E4572"/>
    <w:rsid w:val="001E57A1"/>
    <w:rsid w:val="001E79A5"/>
    <w:rsid w:val="001F107C"/>
    <w:rsid w:val="001F3727"/>
    <w:rsid w:val="001F54C8"/>
    <w:rsid w:val="001F5D57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2BB5"/>
    <w:rsid w:val="002230DD"/>
    <w:rsid w:val="00223C08"/>
    <w:rsid w:val="00225617"/>
    <w:rsid w:val="002257BC"/>
    <w:rsid w:val="00227264"/>
    <w:rsid w:val="00230A93"/>
    <w:rsid w:val="00233F9C"/>
    <w:rsid w:val="00235412"/>
    <w:rsid w:val="00235B2A"/>
    <w:rsid w:val="00237BA1"/>
    <w:rsid w:val="00237D0B"/>
    <w:rsid w:val="002428A3"/>
    <w:rsid w:val="002442E9"/>
    <w:rsid w:val="00246029"/>
    <w:rsid w:val="002530AB"/>
    <w:rsid w:val="0025430D"/>
    <w:rsid w:val="00254775"/>
    <w:rsid w:val="00254938"/>
    <w:rsid w:val="0025520D"/>
    <w:rsid w:val="00256FF8"/>
    <w:rsid w:val="00260148"/>
    <w:rsid w:val="00260BB1"/>
    <w:rsid w:val="002617B9"/>
    <w:rsid w:val="002632B4"/>
    <w:rsid w:val="00264E6D"/>
    <w:rsid w:val="002676A9"/>
    <w:rsid w:val="00273B54"/>
    <w:rsid w:val="00275999"/>
    <w:rsid w:val="002823AD"/>
    <w:rsid w:val="0028317C"/>
    <w:rsid w:val="0028485E"/>
    <w:rsid w:val="00287D35"/>
    <w:rsid w:val="002922F3"/>
    <w:rsid w:val="0029251B"/>
    <w:rsid w:val="00294482"/>
    <w:rsid w:val="002969CE"/>
    <w:rsid w:val="002A0077"/>
    <w:rsid w:val="002A0A00"/>
    <w:rsid w:val="002A11F8"/>
    <w:rsid w:val="002A1436"/>
    <w:rsid w:val="002A31AA"/>
    <w:rsid w:val="002A4F16"/>
    <w:rsid w:val="002A5515"/>
    <w:rsid w:val="002A6D3A"/>
    <w:rsid w:val="002A6DAC"/>
    <w:rsid w:val="002A7545"/>
    <w:rsid w:val="002B1360"/>
    <w:rsid w:val="002B2691"/>
    <w:rsid w:val="002C0976"/>
    <w:rsid w:val="002C18E4"/>
    <w:rsid w:val="002C19E3"/>
    <w:rsid w:val="002C265E"/>
    <w:rsid w:val="002C3148"/>
    <w:rsid w:val="002C4768"/>
    <w:rsid w:val="002C48B3"/>
    <w:rsid w:val="002C5DB4"/>
    <w:rsid w:val="002D4411"/>
    <w:rsid w:val="002D5008"/>
    <w:rsid w:val="002D538B"/>
    <w:rsid w:val="002E2E4B"/>
    <w:rsid w:val="002E31C8"/>
    <w:rsid w:val="002E5C22"/>
    <w:rsid w:val="002E65B7"/>
    <w:rsid w:val="002E7516"/>
    <w:rsid w:val="002F06D7"/>
    <w:rsid w:val="002F0E78"/>
    <w:rsid w:val="002F1C34"/>
    <w:rsid w:val="002F1C69"/>
    <w:rsid w:val="002F2270"/>
    <w:rsid w:val="002F710E"/>
    <w:rsid w:val="002F7374"/>
    <w:rsid w:val="00303464"/>
    <w:rsid w:val="003061F7"/>
    <w:rsid w:val="003062A4"/>
    <w:rsid w:val="003111B1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7232"/>
    <w:rsid w:val="00327E1B"/>
    <w:rsid w:val="003301C0"/>
    <w:rsid w:val="00331E76"/>
    <w:rsid w:val="003323CE"/>
    <w:rsid w:val="00332707"/>
    <w:rsid w:val="00332E5F"/>
    <w:rsid w:val="00333B6A"/>
    <w:rsid w:val="00333C8C"/>
    <w:rsid w:val="00334A12"/>
    <w:rsid w:val="003364B9"/>
    <w:rsid w:val="00336D90"/>
    <w:rsid w:val="003375F6"/>
    <w:rsid w:val="00341993"/>
    <w:rsid w:val="0034330F"/>
    <w:rsid w:val="00344D00"/>
    <w:rsid w:val="00344D18"/>
    <w:rsid w:val="0034531F"/>
    <w:rsid w:val="00345BE8"/>
    <w:rsid w:val="00346996"/>
    <w:rsid w:val="00347928"/>
    <w:rsid w:val="003505A3"/>
    <w:rsid w:val="00351AF5"/>
    <w:rsid w:val="00354C77"/>
    <w:rsid w:val="00355962"/>
    <w:rsid w:val="00356050"/>
    <w:rsid w:val="00357A0C"/>
    <w:rsid w:val="00362650"/>
    <w:rsid w:val="003644C8"/>
    <w:rsid w:val="0036625E"/>
    <w:rsid w:val="003666C0"/>
    <w:rsid w:val="00371BCE"/>
    <w:rsid w:val="0037204B"/>
    <w:rsid w:val="0037273F"/>
    <w:rsid w:val="00373910"/>
    <w:rsid w:val="003742C5"/>
    <w:rsid w:val="003755D8"/>
    <w:rsid w:val="00376865"/>
    <w:rsid w:val="00380679"/>
    <w:rsid w:val="003806B0"/>
    <w:rsid w:val="00380C06"/>
    <w:rsid w:val="00383D12"/>
    <w:rsid w:val="00384B9E"/>
    <w:rsid w:val="0038519D"/>
    <w:rsid w:val="00386FD7"/>
    <w:rsid w:val="0038775F"/>
    <w:rsid w:val="00391F28"/>
    <w:rsid w:val="00392863"/>
    <w:rsid w:val="00393F29"/>
    <w:rsid w:val="00395BF7"/>
    <w:rsid w:val="0039638B"/>
    <w:rsid w:val="00396FFC"/>
    <w:rsid w:val="003A2E2D"/>
    <w:rsid w:val="003A3A47"/>
    <w:rsid w:val="003A4AC1"/>
    <w:rsid w:val="003A5546"/>
    <w:rsid w:val="003A7537"/>
    <w:rsid w:val="003A7C7B"/>
    <w:rsid w:val="003B019E"/>
    <w:rsid w:val="003B0FED"/>
    <w:rsid w:val="003B1D10"/>
    <w:rsid w:val="003B2F85"/>
    <w:rsid w:val="003B57DF"/>
    <w:rsid w:val="003B5A6A"/>
    <w:rsid w:val="003B798B"/>
    <w:rsid w:val="003B7F35"/>
    <w:rsid w:val="003C14B3"/>
    <w:rsid w:val="003C3D99"/>
    <w:rsid w:val="003C4C3A"/>
    <w:rsid w:val="003C50DA"/>
    <w:rsid w:val="003C6141"/>
    <w:rsid w:val="003C6F2B"/>
    <w:rsid w:val="003D03D1"/>
    <w:rsid w:val="003D09E7"/>
    <w:rsid w:val="003D1E35"/>
    <w:rsid w:val="003D200C"/>
    <w:rsid w:val="003D237C"/>
    <w:rsid w:val="003D5C18"/>
    <w:rsid w:val="003E2BEA"/>
    <w:rsid w:val="003E2F76"/>
    <w:rsid w:val="003E3566"/>
    <w:rsid w:val="003E4EAB"/>
    <w:rsid w:val="003E5A8D"/>
    <w:rsid w:val="003E7A35"/>
    <w:rsid w:val="003E7ABC"/>
    <w:rsid w:val="003F219A"/>
    <w:rsid w:val="003F7681"/>
    <w:rsid w:val="00400F72"/>
    <w:rsid w:val="00401D3F"/>
    <w:rsid w:val="00403106"/>
    <w:rsid w:val="0040430C"/>
    <w:rsid w:val="00404956"/>
    <w:rsid w:val="0040521D"/>
    <w:rsid w:val="00407D46"/>
    <w:rsid w:val="00410F30"/>
    <w:rsid w:val="00412F0D"/>
    <w:rsid w:val="0041457C"/>
    <w:rsid w:val="00414C6D"/>
    <w:rsid w:val="00415077"/>
    <w:rsid w:val="004151B8"/>
    <w:rsid w:val="0041533F"/>
    <w:rsid w:val="00416232"/>
    <w:rsid w:val="00417A7B"/>
    <w:rsid w:val="00421F7A"/>
    <w:rsid w:val="00423AE4"/>
    <w:rsid w:val="004242D3"/>
    <w:rsid w:val="00424342"/>
    <w:rsid w:val="00427BA2"/>
    <w:rsid w:val="00427D6A"/>
    <w:rsid w:val="00430683"/>
    <w:rsid w:val="00430C9E"/>
    <w:rsid w:val="00432BD0"/>
    <w:rsid w:val="0043376D"/>
    <w:rsid w:val="0043435C"/>
    <w:rsid w:val="00434505"/>
    <w:rsid w:val="00435703"/>
    <w:rsid w:val="00437149"/>
    <w:rsid w:val="00437E79"/>
    <w:rsid w:val="004412B9"/>
    <w:rsid w:val="004427DD"/>
    <w:rsid w:val="0044467E"/>
    <w:rsid w:val="00446B62"/>
    <w:rsid w:val="00446E74"/>
    <w:rsid w:val="004474B5"/>
    <w:rsid w:val="004506F4"/>
    <w:rsid w:val="00450A8B"/>
    <w:rsid w:val="00452E6F"/>
    <w:rsid w:val="0045497D"/>
    <w:rsid w:val="004553B8"/>
    <w:rsid w:val="00455B4B"/>
    <w:rsid w:val="00457B82"/>
    <w:rsid w:val="004619F0"/>
    <w:rsid w:val="00462A2F"/>
    <w:rsid w:val="00463544"/>
    <w:rsid w:val="004635A8"/>
    <w:rsid w:val="00464B9F"/>
    <w:rsid w:val="004650F4"/>
    <w:rsid w:val="0046766F"/>
    <w:rsid w:val="004704DC"/>
    <w:rsid w:val="00471015"/>
    <w:rsid w:val="00471705"/>
    <w:rsid w:val="0047250F"/>
    <w:rsid w:val="00472928"/>
    <w:rsid w:val="00476523"/>
    <w:rsid w:val="00476F0F"/>
    <w:rsid w:val="00480431"/>
    <w:rsid w:val="00483079"/>
    <w:rsid w:val="00487BED"/>
    <w:rsid w:val="00491221"/>
    <w:rsid w:val="004914A3"/>
    <w:rsid w:val="004952BE"/>
    <w:rsid w:val="00496759"/>
    <w:rsid w:val="004979C5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0D0A"/>
    <w:rsid w:val="004B14E2"/>
    <w:rsid w:val="004B348D"/>
    <w:rsid w:val="004C0BE4"/>
    <w:rsid w:val="004C0EFA"/>
    <w:rsid w:val="004C104B"/>
    <w:rsid w:val="004C1572"/>
    <w:rsid w:val="004C1615"/>
    <w:rsid w:val="004C18DE"/>
    <w:rsid w:val="004C49F6"/>
    <w:rsid w:val="004C5CAB"/>
    <w:rsid w:val="004C635E"/>
    <w:rsid w:val="004D14F8"/>
    <w:rsid w:val="004D19D0"/>
    <w:rsid w:val="004D1E8E"/>
    <w:rsid w:val="004D3978"/>
    <w:rsid w:val="004D3EA9"/>
    <w:rsid w:val="004D4FC9"/>
    <w:rsid w:val="004D51EB"/>
    <w:rsid w:val="004E1916"/>
    <w:rsid w:val="004E2DB5"/>
    <w:rsid w:val="004E3384"/>
    <w:rsid w:val="004E3DE8"/>
    <w:rsid w:val="004E5414"/>
    <w:rsid w:val="004E655B"/>
    <w:rsid w:val="004F0AAE"/>
    <w:rsid w:val="004F0CCC"/>
    <w:rsid w:val="004F2129"/>
    <w:rsid w:val="004F4F9D"/>
    <w:rsid w:val="004F6898"/>
    <w:rsid w:val="0050179D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45A4"/>
    <w:rsid w:val="005352F2"/>
    <w:rsid w:val="00535837"/>
    <w:rsid w:val="00535EE8"/>
    <w:rsid w:val="0053668A"/>
    <w:rsid w:val="005376CF"/>
    <w:rsid w:val="0054138D"/>
    <w:rsid w:val="00543644"/>
    <w:rsid w:val="00545A7F"/>
    <w:rsid w:val="0055022F"/>
    <w:rsid w:val="005510E7"/>
    <w:rsid w:val="0055403F"/>
    <w:rsid w:val="00554CFD"/>
    <w:rsid w:val="00555BE1"/>
    <w:rsid w:val="0055623D"/>
    <w:rsid w:val="005578F4"/>
    <w:rsid w:val="00557E15"/>
    <w:rsid w:val="0056115F"/>
    <w:rsid w:val="005617E6"/>
    <w:rsid w:val="005645E0"/>
    <w:rsid w:val="0056567D"/>
    <w:rsid w:val="005669D4"/>
    <w:rsid w:val="00570823"/>
    <w:rsid w:val="0057184A"/>
    <w:rsid w:val="00571E23"/>
    <w:rsid w:val="005756D8"/>
    <w:rsid w:val="005805F8"/>
    <w:rsid w:val="00580FB3"/>
    <w:rsid w:val="00580FE0"/>
    <w:rsid w:val="00587006"/>
    <w:rsid w:val="00587863"/>
    <w:rsid w:val="00587EEA"/>
    <w:rsid w:val="00590EBA"/>
    <w:rsid w:val="00590F8F"/>
    <w:rsid w:val="00593E50"/>
    <w:rsid w:val="0059484C"/>
    <w:rsid w:val="0059709F"/>
    <w:rsid w:val="00597A77"/>
    <w:rsid w:val="005A2665"/>
    <w:rsid w:val="005A33D3"/>
    <w:rsid w:val="005A366A"/>
    <w:rsid w:val="005A5323"/>
    <w:rsid w:val="005A54C1"/>
    <w:rsid w:val="005A7E9A"/>
    <w:rsid w:val="005B0476"/>
    <w:rsid w:val="005B0CA6"/>
    <w:rsid w:val="005B1527"/>
    <w:rsid w:val="005B163B"/>
    <w:rsid w:val="005B25D2"/>
    <w:rsid w:val="005B38C8"/>
    <w:rsid w:val="005B44EE"/>
    <w:rsid w:val="005B50D4"/>
    <w:rsid w:val="005B5E7D"/>
    <w:rsid w:val="005B7C2B"/>
    <w:rsid w:val="005C0242"/>
    <w:rsid w:val="005C024F"/>
    <w:rsid w:val="005C2EC8"/>
    <w:rsid w:val="005C546A"/>
    <w:rsid w:val="005C5B26"/>
    <w:rsid w:val="005C615B"/>
    <w:rsid w:val="005C6559"/>
    <w:rsid w:val="005C7789"/>
    <w:rsid w:val="005D0BEE"/>
    <w:rsid w:val="005D115F"/>
    <w:rsid w:val="005D225C"/>
    <w:rsid w:val="005D3D7B"/>
    <w:rsid w:val="005D4AE2"/>
    <w:rsid w:val="005D4CB7"/>
    <w:rsid w:val="005D62F6"/>
    <w:rsid w:val="005E205D"/>
    <w:rsid w:val="005E2930"/>
    <w:rsid w:val="005E2DDE"/>
    <w:rsid w:val="005E33FA"/>
    <w:rsid w:val="005E3E8C"/>
    <w:rsid w:val="005E40CD"/>
    <w:rsid w:val="005E55FF"/>
    <w:rsid w:val="005E59A7"/>
    <w:rsid w:val="005E77C4"/>
    <w:rsid w:val="005E7DF3"/>
    <w:rsid w:val="005F2EC7"/>
    <w:rsid w:val="005F3CCA"/>
    <w:rsid w:val="005F59BA"/>
    <w:rsid w:val="00600EC5"/>
    <w:rsid w:val="006011FD"/>
    <w:rsid w:val="00602052"/>
    <w:rsid w:val="0060262C"/>
    <w:rsid w:val="006035D6"/>
    <w:rsid w:val="00603D32"/>
    <w:rsid w:val="006057B5"/>
    <w:rsid w:val="0061025A"/>
    <w:rsid w:val="00611927"/>
    <w:rsid w:val="0061206A"/>
    <w:rsid w:val="00612DDA"/>
    <w:rsid w:val="00613FC2"/>
    <w:rsid w:val="006173FF"/>
    <w:rsid w:val="00620AE7"/>
    <w:rsid w:val="00625F53"/>
    <w:rsid w:val="00626BC1"/>
    <w:rsid w:val="00627D64"/>
    <w:rsid w:val="00632FB2"/>
    <w:rsid w:val="0063382B"/>
    <w:rsid w:val="00636A5D"/>
    <w:rsid w:val="00641EE2"/>
    <w:rsid w:val="006438DC"/>
    <w:rsid w:val="00651839"/>
    <w:rsid w:val="0065242A"/>
    <w:rsid w:val="00653544"/>
    <w:rsid w:val="00656AB2"/>
    <w:rsid w:val="00660D45"/>
    <w:rsid w:val="00663AD3"/>
    <w:rsid w:val="006643E9"/>
    <w:rsid w:val="0066610D"/>
    <w:rsid w:val="006665FA"/>
    <w:rsid w:val="0067167D"/>
    <w:rsid w:val="0067354A"/>
    <w:rsid w:val="00680879"/>
    <w:rsid w:val="00680B3F"/>
    <w:rsid w:val="0068157D"/>
    <w:rsid w:val="00686778"/>
    <w:rsid w:val="00686F7B"/>
    <w:rsid w:val="00687887"/>
    <w:rsid w:val="00693570"/>
    <w:rsid w:val="00693F3B"/>
    <w:rsid w:val="006A0065"/>
    <w:rsid w:val="006A0894"/>
    <w:rsid w:val="006A1EDB"/>
    <w:rsid w:val="006A2923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1331"/>
    <w:rsid w:val="006B3151"/>
    <w:rsid w:val="006B3971"/>
    <w:rsid w:val="006B6E31"/>
    <w:rsid w:val="006B77D2"/>
    <w:rsid w:val="006C27BC"/>
    <w:rsid w:val="006C3774"/>
    <w:rsid w:val="006C3B3C"/>
    <w:rsid w:val="006C779A"/>
    <w:rsid w:val="006D0034"/>
    <w:rsid w:val="006D07F8"/>
    <w:rsid w:val="006D1B8F"/>
    <w:rsid w:val="006D3772"/>
    <w:rsid w:val="006D3A64"/>
    <w:rsid w:val="006D3D0B"/>
    <w:rsid w:val="006D7347"/>
    <w:rsid w:val="006E032D"/>
    <w:rsid w:val="006E079C"/>
    <w:rsid w:val="006E22AC"/>
    <w:rsid w:val="006E33AA"/>
    <w:rsid w:val="006E3757"/>
    <w:rsid w:val="006E4818"/>
    <w:rsid w:val="006E6FE7"/>
    <w:rsid w:val="006F1098"/>
    <w:rsid w:val="006F268F"/>
    <w:rsid w:val="006F4B1B"/>
    <w:rsid w:val="006F5263"/>
    <w:rsid w:val="006F779B"/>
    <w:rsid w:val="00701688"/>
    <w:rsid w:val="00702AAB"/>
    <w:rsid w:val="00705D9F"/>
    <w:rsid w:val="00706171"/>
    <w:rsid w:val="00706C55"/>
    <w:rsid w:val="00714672"/>
    <w:rsid w:val="007171F5"/>
    <w:rsid w:val="00717A3D"/>
    <w:rsid w:val="007204C9"/>
    <w:rsid w:val="00720960"/>
    <w:rsid w:val="007211CF"/>
    <w:rsid w:val="00721510"/>
    <w:rsid w:val="00722CA7"/>
    <w:rsid w:val="00722E0A"/>
    <w:rsid w:val="007234C0"/>
    <w:rsid w:val="007234E3"/>
    <w:rsid w:val="0072447C"/>
    <w:rsid w:val="00725A14"/>
    <w:rsid w:val="00727FBB"/>
    <w:rsid w:val="007313FC"/>
    <w:rsid w:val="00735AA4"/>
    <w:rsid w:val="00740DCB"/>
    <w:rsid w:val="007417D8"/>
    <w:rsid w:val="007417FE"/>
    <w:rsid w:val="0074204D"/>
    <w:rsid w:val="007435D2"/>
    <w:rsid w:val="007446AD"/>
    <w:rsid w:val="007446E7"/>
    <w:rsid w:val="00745FF6"/>
    <w:rsid w:val="00747931"/>
    <w:rsid w:val="00750068"/>
    <w:rsid w:val="007506DB"/>
    <w:rsid w:val="007510FE"/>
    <w:rsid w:val="007524AE"/>
    <w:rsid w:val="00753C1B"/>
    <w:rsid w:val="0075564B"/>
    <w:rsid w:val="00757281"/>
    <w:rsid w:val="00760B72"/>
    <w:rsid w:val="007614A2"/>
    <w:rsid w:val="00764319"/>
    <w:rsid w:val="00766689"/>
    <w:rsid w:val="00766BC3"/>
    <w:rsid w:val="00766EC8"/>
    <w:rsid w:val="007671B2"/>
    <w:rsid w:val="0077072B"/>
    <w:rsid w:val="00771D13"/>
    <w:rsid w:val="00773BFD"/>
    <w:rsid w:val="00776B29"/>
    <w:rsid w:val="0078111F"/>
    <w:rsid w:val="007818D2"/>
    <w:rsid w:val="00785EAC"/>
    <w:rsid w:val="007876BB"/>
    <w:rsid w:val="00787D25"/>
    <w:rsid w:val="00790277"/>
    <w:rsid w:val="00791A31"/>
    <w:rsid w:val="007920ED"/>
    <w:rsid w:val="00792146"/>
    <w:rsid w:val="00795BB0"/>
    <w:rsid w:val="0079652E"/>
    <w:rsid w:val="007976C0"/>
    <w:rsid w:val="00797E04"/>
    <w:rsid w:val="007A46CD"/>
    <w:rsid w:val="007B21AF"/>
    <w:rsid w:val="007B2A96"/>
    <w:rsid w:val="007B4B67"/>
    <w:rsid w:val="007B65F6"/>
    <w:rsid w:val="007C35C2"/>
    <w:rsid w:val="007C47C9"/>
    <w:rsid w:val="007D1180"/>
    <w:rsid w:val="007D28EC"/>
    <w:rsid w:val="007D2E20"/>
    <w:rsid w:val="007D37B9"/>
    <w:rsid w:val="007D56E8"/>
    <w:rsid w:val="007D5744"/>
    <w:rsid w:val="007D79B0"/>
    <w:rsid w:val="007E0B9F"/>
    <w:rsid w:val="007E15B8"/>
    <w:rsid w:val="007E48C4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1F94"/>
    <w:rsid w:val="00802E23"/>
    <w:rsid w:val="00805354"/>
    <w:rsid w:val="0080571B"/>
    <w:rsid w:val="008061C2"/>
    <w:rsid w:val="00810682"/>
    <w:rsid w:val="00812E47"/>
    <w:rsid w:val="00813D83"/>
    <w:rsid w:val="00813F71"/>
    <w:rsid w:val="00815298"/>
    <w:rsid w:val="00815D6C"/>
    <w:rsid w:val="00817462"/>
    <w:rsid w:val="00820877"/>
    <w:rsid w:val="00824956"/>
    <w:rsid w:val="00825D66"/>
    <w:rsid w:val="00826603"/>
    <w:rsid w:val="00827262"/>
    <w:rsid w:val="00831884"/>
    <w:rsid w:val="00833CA1"/>
    <w:rsid w:val="00837295"/>
    <w:rsid w:val="0083740E"/>
    <w:rsid w:val="0084259D"/>
    <w:rsid w:val="00845288"/>
    <w:rsid w:val="00845C42"/>
    <w:rsid w:val="00845F0B"/>
    <w:rsid w:val="00846343"/>
    <w:rsid w:val="00846649"/>
    <w:rsid w:val="00846C6B"/>
    <w:rsid w:val="00850FF9"/>
    <w:rsid w:val="008514A3"/>
    <w:rsid w:val="00854F1C"/>
    <w:rsid w:val="008558FD"/>
    <w:rsid w:val="00856A80"/>
    <w:rsid w:val="008571A5"/>
    <w:rsid w:val="00857D6C"/>
    <w:rsid w:val="00860C51"/>
    <w:rsid w:val="00860FC1"/>
    <w:rsid w:val="00862337"/>
    <w:rsid w:val="00863D5B"/>
    <w:rsid w:val="0086579B"/>
    <w:rsid w:val="0086619C"/>
    <w:rsid w:val="008706CB"/>
    <w:rsid w:val="00870EB5"/>
    <w:rsid w:val="00871C60"/>
    <w:rsid w:val="0087211E"/>
    <w:rsid w:val="00872193"/>
    <w:rsid w:val="008736C1"/>
    <w:rsid w:val="0087376F"/>
    <w:rsid w:val="00873FCE"/>
    <w:rsid w:val="00874D63"/>
    <w:rsid w:val="008753CA"/>
    <w:rsid w:val="008766C8"/>
    <w:rsid w:val="00876A6A"/>
    <w:rsid w:val="008801E4"/>
    <w:rsid w:val="00881C33"/>
    <w:rsid w:val="00881EB6"/>
    <w:rsid w:val="0088502F"/>
    <w:rsid w:val="008872C8"/>
    <w:rsid w:val="00887457"/>
    <w:rsid w:val="008904AB"/>
    <w:rsid w:val="00892B88"/>
    <w:rsid w:val="00893415"/>
    <w:rsid w:val="0089613A"/>
    <w:rsid w:val="0089635B"/>
    <w:rsid w:val="008966E2"/>
    <w:rsid w:val="0089728C"/>
    <w:rsid w:val="008A20F4"/>
    <w:rsid w:val="008A2160"/>
    <w:rsid w:val="008A3F04"/>
    <w:rsid w:val="008A4346"/>
    <w:rsid w:val="008B2BAA"/>
    <w:rsid w:val="008B4265"/>
    <w:rsid w:val="008B580D"/>
    <w:rsid w:val="008B7E7B"/>
    <w:rsid w:val="008C0256"/>
    <w:rsid w:val="008C1196"/>
    <w:rsid w:val="008C24EB"/>
    <w:rsid w:val="008C264C"/>
    <w:rsid w:val="008C45FF"/>
    <w:rsid w:val="008C4976"/>
    <w:rsid w:val="008C70C2"/>
    <w:rsid w:val="008C75DC"/>
    <w:rsid w:val="008D1F4E"/>
    <w:rsid w:val="008D4506"/>
    <w:rsid w:val="008D6752"/>
    <w:rsid w:val="008D7E39"/>
    <w:rsid w:val="008E08EA"/>
    <w:rsid w:val="008E19D8"/>
    <w:rsid w:val="008E2093"/>
    <w:rsid w:val="008E2721"/>
    <w:rsid w:val="008E2B5C"/>
    <w:rsid w:val="008E2F01"/>
    <w:rsid w:val="008F1805"/>
    <w:rsid w:val="008F2DD6"/>
    <w:rsid w:val="008F3BBD"/>
    <w:rsid w:val="008F3E04"/>
    <w:rsid w:val="008F44B1"/>
    <w:rsid w:val="008F5118"/>
    <w:rsid w:val="008F74CF"/>
    <w:rsid w:val="00900D5C"/>
    <w:rsid w:val="00901BAF"/>
    <w:rsid w:val="00903459"/>
    <w:rsid w:val="00905394"/>
    <w:rsid w:val="00905739"/>
    <w:rsid w:val="00905E99"/>
    <w:rsid w:val="009065EF"/>
    <w:rsid w:val="009107B3"/>
    <w:rsid w:val="00911846"/>
    <w:rsid w:val="00912293"/>
    <w:rsid w:val="00912552"/>
    <w:rsid w:val="00915FE3"/>
    <w:rsid w:val="0091702C"/>
    <w:rsid w:val="0091737F"/>
    <w:rsid w:val="00921C44"/>
    <w:rsid w:val="00921F1D"/>
    <w:rsid w:val="009222FD"/>
    <w:rsid w:val="00922558"/>
    <w:rsid w:val="00923776"/>
    <w:rsid w:val="009239BB"/>
    <w:rsid w:val="00924750"/>
    <w:rsid w:val="00925137"/>
    <w:rsid w:val="0092544E"/>
    <w:rsid w:val="00925967"/>
    <w:rsid w:val="00927D36"/>
    <w:rsid w:val="00930754"/>
    <w:rsid w:val="00932A11"/>
    <w:rsid w:val="00936FEA"/>
    <w:rsid w:val="009401CA"/>
    <w:rsid w:val="009408B4"/>
    <w:rsid w:val="009422FF"/>
    <w:rsid w:val="00942DE9"/>
    <w:rsid w:val="00944162"/>
    <w:rsid w:val="009442C3"/>
    <w:rsid w:val="00944304"/>
    <w:rsid w:val="00944E4C"/>
    <w:rsid w:val="00947153"/>
    <w:rsid w:val="00951A2E"/>
    <w:rsid w:val="00952C1D"/>
    <w:rsid w:val="00952FA9"/>
    <w:rsid w:val="009555A8"/>
    <w:rsid w:val="00956B6E"/>
    <w:rsid w:val="00957312"/>
    <w:rsid w:val="00963277"/>
    <w:rsid w:val="00964901"/>
    <w:rsid w:val="00970417"/>
    <w:rsid w:val="0097068B"/>
    <w:rsid w:val="00970E7C"/>
    <w:rsid w:val="00971AEF"/>
    <w:rsid w:val="009726BA"/>
    <w:rsid w:val="00984963"/>
    <w:rsid w:val="00985DAE"/>
    <w:rsid w:val="00986C79"/>
    <w:rsid w:val="00987E08"/>
    <w:rsid w:val="00990BBF"/>
    <w:rsid w:val="00991FFE"/>
    <w:rsid w:val="00994D7E"/>
    <w:rsid w:val="00995D6A"/>
    <w:rsid w:val="009976EE"/>
    <w:rsid w:val="00997FBF"/>
    <w:rsid w:val="009A00F0"/>
    <w:rsid w:val="009A32EF"/>
    <w:rsid w:val="009A3CB0"/>
    <w:rsid w:val="009A403F"/>
    <w:rsid w:val="009A410E"/>
    <w:rsid w:val="009A4CAF"/>
    <w:rsid w:val="009B100B"/>
    <w:rsid w:val="009B1DA0"/>
    <w:rsid w:val="009B43E2"/>
    <w:rsid w:val="009B503C"/>
    <w:rsid w:val="009C0B72"/>
    <w:rsid w:val="009C119B"/>
    <w:rsid w:val="009C30A8"/>
    <w:rsid w:val="009C343D"/>
    <w:rsid w:val="009C4960"/>
    <w:rsid w:val="009C6B1C"/>
    <w:rsid w:val="009C6DA5"/>
    <w:rsid w:val="009D11D7"/>
    <w:rsid w:val="009D146F"/>
    <w:rsid w:val="009D361C"/>
    <w:rsid w:val="009D4F13"/>
    <w:rsid w:val="009D60D6"/>
    <w:rsid w:val="009D6608"/>
    <w:rsid w:val="009D6F6C"/>
    <w:rsid w:val="009D786F"/>
    <w:rsid w:val="009D7C33"/>
    <w:rsid w:val="009E000B"/>
    <w:rsid w:val="009E0056"/>
    <w:rsid w:val="009E1E14"/>
    <w:rsid w:val="009F1643"/>
    <w:rsid w:val="009F1BC9"/>
    <w:rsid w:val="009F2AA8"/>
    <w:rsid w:val="009F51DD"/>
    <w:rsid w:val="009F7EBB"/>
    <w:rsid w:val="00A02EA0"/>
    <w:rsid w:val="00A03D04"/>
    <w:rsid w:val="00A101EF"/>
    <w:rsid w:val="00A10490"/>
    <w:rsid w:val="00A10657"/>
    <w:rsid w:val="00A12049"/>
    <w:rsid w:val="00A1344D"/>
    <w:rsid w:val="00A20104"/>
    <w:rsid w:val="00A2296B"/>
    <w:rsid w:val="00A24C6D"/>
    <w:rsid w:val="00A25D7E"/>
    <w:rsid w:val="00A27802"/>
    <w:rsid w:val="00A3186C"/>
    <w:rsid w:val="00A33250"/>
    <w:rsid w:val="00A339F9"/>
    <w:rsid w:val="00A33BCD"/>
    <w:rsid w:val="00A34606"/>
    <w:rsid w:val="00A34A9C"/>
    <w:rsid w:val="00A35A2B"/>
    <w:rsid w:val="00A35E89"/>
    <w:rsid w:val="00A36402"/>
    <w:rsid w:val="00A405C3"/>
    <w:rsid w:val="00A40DDB"/>
    <w:rsid w:val="00A41C64"/>
    <w:rsid w:val="00A425F0"/>
    <w:rsid w:val="00A45DD6"/>
    <w:rsid w:val="00A516C5"/>
    <w:rsid w:val="00A54514"/>
    <w:rsid w:val="00A55482"/>
    <w:rsid w:val="00A56C6B"/>
    <w:rsid w:val="00A6214C"/>
    <w:rsid w:val="00A64F1A"/>
    <w:rsid w:val="00A66B72"/>
    <w:rsid w:val="00A67BF6"/>
    <w:rsid w:val="00A745A7"/>
    <w:rsid w:val="00A75802"/>
    <w:rsid w:val="00A761E9"/>
    <w:rsid w:val="00A768B2"/>
    <w:rsid w:val="00A80656"/>
    <w:rsid w:val="00A811B9"/>
    <w:rsid w:val="00A813A3"/>
    <w:rsid w:val="00A830DC"/>
    <w:rsid w:val="00A835D1"/>
    <w:rsid w:val="00A85599"/>
    <w:rsid w:val="00A859E3"/>
    <w:rsid w:val="00A86B7A"/>
    <w:rsid w:val="00A8759A"/>
    <w:rsid w:val="00A87C9B"/>
    <w:rsid w:val="00A90AF4"/>
    <w:rsid w:val="00A9131F"/>
    <w:rsid w:val="00A935AA"/>
    <w:rsid w:val="00A935E0"/>
    <w:rsid w:val="00A93B71"/>
    <w:rsid w:val="00A95064"/>
    <w:rsid w:val="00A97CAD"/>
    <w:rsid w:val="00AA1102"/>
    <w:rsid w:val="00AA2C96"/>
    <w:rsid w:val="00AA4FCE"/>
    <w:rsid w:val="00AA5AE8"/>
    <w:rsid w:val="00AA6195"/>
    <w:rsid w:val="00AB09A5"/>
    <w:rsid w:val="00AB356C"/>
    <w:rsid w:val="00AB3E99"/>
    <w:rsid w:val="00AB4D70"/>
    <w:rsid w:val="00AB50F9"/>
    <w:rsid w:val="00AB610E"/>
    <w:rsid w:val="00AB6859"/>
    <w:rsid w:val="00AB7460"/>
    <w:rsid w:val="00AC1363"/>
    <w:rsid w:val="00AC22ED"/>
    <w:rsid w:val="00AC2BC9"/>
    <w:rsid w:val="00AC38A5"/>
    <w:rsid w:val="00AC4845"/>
    <w:rsid w:val="00AC4CE2"/>
    <w:rsid w:val="00AC57AB"/>
    <w:rsid w:val="00AD055A"/>
    <w:rsid w:val="00AD3F54"/>
    <w:rsid w:val="00AD5329"/>
    <w:rsid w:val="00AD7A18"/>
    <w:rsid w:val="00AE18BE"/>
    <w:rsid w:val="00AE3AF4"/>
    <w:rsid w:val="00AE5008"/>
    <w:rsid w:val="00AF3AEE"/>
    <w:rsid w:val="00AF4992"/>
    <w:rsid w:val="00AF4A82"/>
    <w:rsid w:val="00AF5556"/>
    <w:rsid w:val="00AF56B3"/>
    <w:rsid w:val="00AF6861"/>
    <w:rsid w:val="00B05EEA"/>
    <w:rsid w:val="00B0783F"/>
    <w:rsid w:val="00B1201A"/>
    <w:rsid w:val="00B128E5"/>
    <w:rsid w:val="00B152A7"/>
    <w:rsid w:val="00B157A4"/>
    <w:rsid w:val="00B16548"/>
    <w:rsid w:val="00B237AF"/>
    <w:rsid w:val="00B23838"/>
    <w:rsid w:val="00B244EE"/>
    <w:rsid w:val="00B249D5"/>
    <w:rsid w:val="00B24AA4"/>
    <w:rsid w:val="00B24E00"/>
    <w:rsid w:val="00B2711C"/>
    <w:rsid w:val="00B273B9"/>
    <w:rsid w:val="00B30681"/>
    <w:rsid w:val="00B324EB"/>
    <w:rsid w:val="00B349D8"/>
    <w:rsid w:val="00B35CA5"/>
    <w:rsid w:val="00B366CF"/>
    <w:rsid w:val="00B36C86"/>
    <w:rsid w:val="00B36F44"/>
    <w:rsid w:val="00B4144A"/>
    <w:rsid w:val="00B42D27"/>
    <w:rsid w:val="00B43337"/>
    <w:rsid w:val="00B438E6"/>
    <w:rsid w:val="00B464AE"/>
    <w:rsid w:val="00B50740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36CD"/>
    <w:rsid w:val="00B65834"/>
    <w:rsid w:val="00B65DF9"/>
    <w:rsid w:val="00B67AD2"/>
    <w:rsid w:val="00B70B48"/>
    <w:rsid w:val="00B742D2"/>
    <w:rsid w:val="00B76241"/>
    <w:rsid w:val="00B763BC"/>
    <w:rsid w:val="00B766B9"/>
    <w:rsid w:val="00B76B2F"/>
    <w:rsid w:val="00B77832"/>
    <w:rsid w:val="00B806D7"/>
    <w:rsid w:val="00B816F5"/>
    <w:rsid w:val="00B834D4"/>
    <w:rsid w:val="00B928B4"/>
    <w:rsid w:val="00B92EB6"/>
    <w:rsid w:val="00B9457F"/>
    <w:rsid w:val="00B95719"/>
    <w:rsid w:val="00B958CA"/>
    <w:rsid w:val="00B9620F"/>
    <w:rsid w:val="00BA0DAC"/>
    <w:rsid w:val="00BA2551"/>
    <w:rsid w:val="00BA2E62"/>
    <w:rsid w:val="00BA3D5E"/>
    <w:rsid w:val="00BA5516"/>
    <w:rsid w:val="00BA5B62"/>
    <w:rsid w:val="00BA5C5A"/>
    <w:rsid w:val="00BA75C3"/>
    <w:rsid w:val="00BB3F8D"/>
    <w:rsid w:val="00BB6468"/>
    <w:rsid w:val="00BB6E4A"/>
    <w:rsid w:val="00BB6EA4"/>
    <w:rsid w:val="00BC06C9"/>
    <w:rsid w:val="00BC08AA"/>
    <w:rsid w:val="00BC40CB"/>
    <w:rsid w:val="00BC4175"/>
    <w:rsid w:val="00BC5429"/>
    <w:rsid w:val="00BC5DB4"/>
    <w:rsid w:val="00BC6566"/>
    <w:rsid w:val="00BC7795"/>
    <w:rsid w:val="00BD0F9B"/>
    <w:rsid w:val="00BD2461"/>
    <w:rsid w:val="00BD5A30"/>
    <w:rsid w:val="00BE052C"/>
    <w:rsid w:val="00BE0A87"/>
    <w:rsid w:val="00BE0C4A"/>
    <w:rsid w:val="00BE3092"/>
    <w:rsid w:val="00BE344F"/>
    <w:rsid w:val="00BE47D5"/>
    <w:rsid w:val="00BE70F0"/>
    <w:rsid w:val="00BE7BAC"/>
    <w:rsid w:val="00BF0B0D"/>
    <w:rsid w:val="00BF2FC2"/>
    <w:rsid w:val="00BF40BE"/>
    <w:rsid w:val="00BF7DA3"/>
    <w:rsid w:val="00C003C3"/>
    <w:rsid w:val="00C018D4"/>
    <w:rsid w:val="00C02EB6"/>
    <w:rsid w:val="00C03417"/>
    <w:rsid w:val="00C03770"/>
    <w:rsid w:val="00C046E7"/>
    <w:rsid w:val="00C04AEE"/>
    <w:rsid w:val="00C0529B"/>
    <w:rsid w:val="00C0633A"/>
    <w:rsid w:val="00C10528"/>
    <w:rsid w:val="00C14316"/>
    <w:rsid w:val="00C168B5"/>
    <w:rsid w:val="00C172D8"/>
    <w:rsid w:val="00C2005D"/>
    <w:rsid w:val="00C20120"/>
    <w:rsid w:val="00C203E8"/>
    <w:rsid w:val="00C23C90"/>
    <w:rsid w:val="00C24FF8"/>
    <w:rsid w:val="00C25704"/>
    <w:rsid w:val="00C273F6"/>
    <w:rsid w:val="00C27852"/>
    <w:rsid w:val="00C31763"/>
    <w:rsid w:val="00C321E9"/>
    <w:rsid w:val="00C32651"/>
    <w:rsid w:val="00C33038"/>
    <w:rsid w:val="00C368D5"/>
    <w:rsid w:val="00C37DF3"/>
    <w:rsid w:val="00C411E9"/>
    <w:rsid w:val="00C439C2"/>
    <w:rsid w:val="00C44D1A"/>
    <w:rsid w:val="00C50765"/>
    <w:rsid w:val="00C5570B"/>
    <w:rsid w:val="00C55F91"/>
    <w:rsid w:val="00C57848"/>
    <w:rsid w:val="00C6243C"/>
    <w:rsid w:val="00C6318A"/>
    <w:rsid w:val="00C66084"/>
    <w:rsid w:val="00C66A28"/>
    <w:rsid w:val="00C66BCC"/>
    <w:rsid w:val="00C7153C"/>
    <w:rsid w:val="00C71FF9"/>
    <w:rsid w:val="00C72B29"/>
    <w:rsid w:val="00C76A1D"/>
    <w:rsid w:val="00C76FAB"/>
    <w:rsid w:val="00C7717E"/>
    <w:rsid w:val="00C77237"/>
    <w:rsid w:val="00C80DA8"/>
    <w:rsid w:val="00C817B1"/>
    <w:rsid w:val="00C822A6"/>
    <w:rsid w:val="00C82677"/>
    <w:rsid w:val="00C83266"/>
    <w:rsid w:val="00C8408E"/>
    <w:rsid w:val="00C84496"/>
    <w:rsid w:val="00C85CB1"/>
    <w:rsid w:val="00C86584"/>
    <w:rsid w:val="00C86881"/>
    <w:rsid w:val="00C9051E"/>
    <w:rsid w:val="00C92F04"/>
    <w:rsid w:val="00C93267"/>
    <w:rsid w:val="00C93F0C"/>
    <w:rsid w:val="00C94333"/>
    <w:rsid w:val="00C9487D"/>
    <w:rsid w:val="00C95009"/>
    <w:rsid w:val="00CA0363"/>
    <w:rsid w:val="00CA0CDA"/>
    <w:rsid w:val="00CA0E0C"/>
    <w:rsid w:val="00CA306A"/>
    <w:rsid w:val="00CA5809"/>
    <w:rsid w:val="00CA6973"/>
    <w:rsid w:val="00CA76F9"/>
    <w:rsid w:val="00CB2C31"/>
    <w:rsid w:val="00CB432D"/>
    <w:rsid w:val="00CB4D19"/>
    <w:rsid w:val="00CB613E"/>
    <w:rsid w:val="00CB63BB"/>
    <w:rsid w:val="00CB6462"/>
    <w:rsid w:val="00CB7C2D"/>
    <w:rsid w:val="00CC15F6"/>
    <w:rsid w:val="00CC2A24"/>
    <w:rsid w:val="00CC2AB5"/>
    <w:rsid w:val="00CC4DF0"/>
    <w:rsid w:val="00CC528E"/>
    <w:rsid w:val="00CC791D"/>
    <w:rsid w:val="00CC7D42"/>
    <w:rsid w:val="00CD00ED"/>
    <w:rsid w:val="00CD4457"/>
    <w:rsid w:val="00CD58ED"/>
    <w:rsid w:val="00CD638E"/>
    <w:rsid w:val="00CE0645"/>
    <w:rsid w:val="00CE1237"/>
    <w:rsid w:val="00CE2985"/>
    <w:rsid w:val="00CE2E69"/>
    <w:rsid w:val="00CE68D9"/>
    <w:rsid w:val="00CE6918"/>
    <w:rsid w:val="00CF1841"/>
    <w:rsid w:val="00CF2628"/>
    <w:rsid w:val="00CF2955"/>
    <w:rsid w:val="00CF38EA"/>
    <w:rsid w:val="00D02A57"/>
    <w:rsid w:val="00D05C36"/>
    <w:rsid w:val="00D06B31"/>
    <w:rsid w:val="00D07220"/>
    <w:rsid w:val="00D12CC7"/>
    <w:rsid w:val="00D12FF5"/>
    <w:rsid w:val="00D13457"/>
    <w:rsid w:val="00D13BC4"/>
    <w:rsid w:val="00D1568E"/>
    <w:rsid w:val="00D158AB"/>
    <w:rsid w:val="00D2068A"/>
    <w:rsid w:val="00D209EB"/>
    <w:rsid w:val="00D20B3F"/>
    <w:rsid w:val="00D21038"/>
    <w:rsid w:val="00D25EC4"/>
    <w:rsid w:val="00D26C24"/>
    <w:rsid w:val="00D32DA1"/>
    <w:rsid w:val="00D343A6"/>
    <w:rsid w:val="00D34BD3"/>
    <w:rsid w:val="00D3532A"/>
    <w:rsid w:val="00D3564B"/>
    <w:rsid w:val="00D3686E"/>
    <w:rsid w:val="00D37BA4"/>
    <w:rsid w:val="00D42ECF"/>
    <w:rsid w:val="00D43A9C"/>
    <w:rsid w:val="00D448B4"/>
    <w:rsid w:val="00D46578"/>
    <w:rsid w:val="00D46F8B"/>
    <w:rsid w:val="00D52248"/>
    <w:rsid w:val="00D52438"/>
    <w:rsid w:val="00D5244A"/>
    <w:rsid w:val="00D52558"/>
    <w:rsid w:val="00D53271"/>
    <w:rsid w:val="00D54E94"/>
    <w:rsid w:val="00D568AB"/>
    <w:rsid w:val="00D576DF"/>
    <w:rsid w:val="00D617F7"/>
    <w:rsid w:val="00D622F3"/>
    <w:rsid w:val="00D63B4B"/>
    <w:rsid w:val="00D64338"/>
    <w:rsid w:val="00D662EB"/>
    <w:rsid w:val="00D7190A"/>
    <w:rsid w:val="00D71ED1"/>
    <w:rsid w:val="00D72702"/>
    <w:rsid w:val="00D740B7"/>
    <w:rsid w:val="00D7555B"/>
    <w:rsid w:val="00D75811"/>
    <w:rsid w:val="00D75CD6"/>
    <w:rsid w:val="00D75EC3"/>
    <w:rsid w:val="00D80590"/>
    <w:rsid w:val="00D81D4E"/>
    <w:rsid w:val="00D86D05"/>
    <w:rsid w:val="00D91F0C"/>
    <w:rsid w:val="00D9255A"/>
    <w:rsid w:val="00D93A04"/>
    <w:rsid w:val="00D955E7"/>
    <w:rsid w:val="00DA031E"/>
    <w:rsid w:val="00DA0A2C"/>
    <w:rsid w:val="00DA2973"/>
    <w:rsid w:val="00DA2B2C"/>
    <w:rsid w:val="00DA363F"/>
    <w:rsid w:val="00DA49CB"/>
    <w:rsid w:val="00DA59D1"/>
    <w:rsid w:val="00DA66D5"/>
    <w:rsid w:val="00DA7086"/>
    <w:rsid w:val="00DB0F22"/>
    <w:rsid w:val="00DB11BA"/>
    <w:rsid w:val="00DB2854"/>
    <w:rsid w:val="00DB3277"/>
    <w:rsid w:val="00DB4AC5"/>
    <w:rsid w:val="00DB55C3"/>
    <w:rsid w:val="00DB7F5D"/>
    <w:rsid w:val="00DC0D1A"/>
    <w:rsid w:val="00DC21DF"/>
    <w:rsid w:val="00DC3362"/>
    <w:rsid w:val="00DC4341"/>
    <w:rsid w:val="00DC6616"/>
    <w:rsid w:val="00DD0EE9"/>
    <w:rsid w:val="00DD138A"/>
    <w:rsid w:val="00DD1D01"/>
    <w:rsid w:val="00DD373D"/>
    <w:rsid w:val="00DD4418"/>
    <w:rsid w:val="00DD76CC"/>
    <w:rsid w:val="00DE0EE6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DF482E"/>
    <w:rsid w:val="00DF653B"/>
    <w:rsid w:val="00E02D0D"/>
    <w:rsid w:val="00E048D1"/>
    <w:rsid w:val="00E052DA"/>
    <w:rsid w:val="00E06E26"/>
    <w:rsid w:val="00E079A9"/>
    <w:rsid w:val="00E07F43"/>
    <w:rsid w:val="00E116C1"/>
    <w:rsid w:val="00E14E96"/>
    <w:rsid w:val="00E15577"/>
    <w:rsid w:val="00E20398"/>
    <w:rsid w:val="00E21352"/>
    <w:rsid w:val="00E2356A"/>
    <w:rsid w:val="00E24775"/>
    <w:rsid w:val="00E27651"/>
    <w:rsid w:val="00E3733F"/>
    <w:rsid w:val="00E41B06"/>
    <w:rsid w:val="00E42236"/>
    <w:rsid w:val="00E45D5E"/>
    <w:rsid w:val="00E47188"/>
    <w:rsid w:val="00E512BB"/>
    <w:rsid w:val="00E52965"/>
    <w:rsid w:val="00E52CED"/>
    <w:rsid w:val="00E53B92"/>
    <w:rsid w:val="00E541F6"/>
    <w:rsid w:val="00E54BE5"/>
    <w:rsid w:val="00E55777"/>
    <w:rsid w:val="00E5676C"/>
    <w:rsid w:val="00E57A9C"/>
    <w:rsid w:val="00E57CFF"/>
    <w:rsid w:val="00E6281B"/>
    <w:rsid w:val="00E628A5"/>
    <w:rsid w:val="00E64AE3"/>
    <w:rsid w:val="00E65400"/>
    <w:rsid w:val="00E65810"/>
    <w:rsid w:val="00E6594F"/>
    <w:rsid w:val="00E66761"/>
    <w:rsid w:val="00E70034"/>
    <w:rsid w:val="00E70810"/>
    <w:rsid w:val="00E71601"/>
    <w:rsid w:val="00E73855"/>
    <w:rsid w:val="00E80126"/>
    <w:rsid w:val="00E806EA"/>
    <w:rsid w:val="00E808D6"/>
    <w:rsid w:val="00E813AC"/>
    <w:rsid w:val="00E82FAA"/>
    <w:rsid w:val="00E84125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6A31"/>
    <w:rsid w:val="00E97A76"/>
    <w:rsid w:val="00EA1003"/>
    <w:rsid w:val="00EA1904"/>
    <w:rsid w:val="00EA27CA"/>
    <w:rsid w:val="00EA2856"/>
    <w:rsid w:val="00EA2CEE"/>
    <w:rsid w:val="00EA2E95"/>
    <w:rsid w:val="00EA4EC7"/>
    <w:rsid w:val="00EA5E05"/>
    <w:rsid w:val="00EB0FB7"/>
    <w:rsid w:val="00EB11F3"/>
    <w:rsid w:val="00EB1754"/>
    <w:rsid w:val="00EB43DF"/>
    <w:rsid w:val="00EB67CE"/>
    <w:rsid w:val="00EC2619"/>
    <w:rsid w:val="00EC6435"/>
    <w:rsid w:val="00ED2550"/>
    <w:rsid w:val="00ED31CD"/>
    <w:rsid w:val="00ED3347"/>
    <w:rsid w:val="00ED544B"/>
    <w:rsid w:val="00ED5771"/>
    <w:rsid w:val="00ED5CBF"/>
    <w:rsid w:val="00ED63FC"/>
    <w:rsid w:val="00ED7CA8"/>
    <w:rsid w:val="00EE0476"/>
    <w:rsid w:val="00EE643A"/>
    <w:rsid w:val="00EE66E5"/>
    <w:rsid w:val="00EE7FFE"/>
    <w:rsid w:val="00EF31B2"/>
    <w:rsid w:val="00EF390F"/>
    <w:rsid w:val="00EF486E"/>
    <w:rsid w:val="00EF62D0"/>
    <w:rsid w:val="00F0151D"/>
    <w:rsid w:val="00F0215C"/>
    <w:rsid w:val="00F1234A"/>
    <w:rsid w:val="00F133A6"/>
    <w:rsid w:val="00F1374D"/>
    <w:rsid w:val="00F13F3B"/>
    <w:rsid w:val="00F15677"/>
    <w:rsid w:val="00F17BA7"/>
    <w:rsid w:val="00F2553E"/>
    <w:rsid w:val="00F2656E"/>
    <w:rsid w:val="00F27980"/>
    <w:rsid w:val="00F27ED1"/>
    <w:rsid w:val="00F27EF7"/>
    <w:rsid w:val="00F310EE"/>
    <w:rsid w:val="00F31CD8"/>
    <w:rsid w:val="00F3306A"/>
    <w:rsid w:val="00F3665B"/>
    <w:rsid w:val="00F36A35"/>
    <w:rsid w:val="00F370CB"/>
    <w:rsid w:val="00F4196F"/>
    <w:rsid w:val="00F4211F"/>
    <w:rsid w:val="00F46B32"/>
    <w:rsid w:val="00F46E7F"/>
    <w:rsid w:val="00F502DF"/>
    <w:rsid w:val="00F513EB"/>
    <w:rsid w:val="00F52909"/>
    <w:rsid w:val="00F53C17"/>
    <w:rsid w:val="00F5666F"/>
    <w:rsid w:val="00F57ACB"/>
    <w:rsid w:val="00F604A3"/>
    <w:rsid w:val="00F62844"/>
    <w:rsid w:val="00F63393"/>
    <w:rsid w:val="00F64C55"/>
    <w:rsid w:val="00F65694"/>
    <w:rsid w:val="00F6627F"/>
    <w:rsid w:val="00F66543"/>
    <w:rsid w:val="00F7093F"/>
    <w:rsid w:val="00F72312"/>
    <w:rsid w:val="00F76174"/>
    <w:rsid w:val="00F76560"/>
    <w:rsid w:val="00F76C3D"/>
    <w:rsid w:val="00F80225"/>
    <w:rsid w:val="00F806C5"/>
    <w:rsid w:val="00F80C2B"/>
    <w:rsid w:val="00F811B1"/>
    <w:rsid w:val="00F8336C"/>
    <w:rsid w:val="00F841C3"/>
    <w:rsid w:val="00F84E8B"/>
    <w:rsid w:val="00F8706B"/>
    <w:rsid w:val="00F937DB"/>
    <w:rsid w:val="00F93AC5"/>
    <w:rsid w:val="00F93CE7"/>
    <w:rsid w:val="00F95AC3"/>
    <w:rsid w:val="00F96958"/>
    <w:rsid w:val="00F9743A"/>
    <w:rsid w:val="00FA01E8"/>
    <w:rsid w:val="00FA0B21"/>
    <w:rsid w:val="00FA2EA7"/>
    <w:rsid w:val="00FA7C4A"/>
    <w:rsid w:val="00FB1099"/>
    <w:rsid w:val="00FB216C"/>
    <w:rsid w:val="00FB2BB7"/>
    <w:rsid w:val="00FB3567"/>
    <w:rsid w:val="00FB37C3"/>
    <w:rsid w:val="00FB38CF"/>
    <w:rsid w:val="00FB4166"/>
    <w:rsid w:val="00FB4617"/>
    <w:rsid w:val="00FB51C0"/>
    <w:rsid w:val="00FB6C57"/>
    <w:rsid w:val="00FB7297"/>
    <w:rsid w:val="00FC09A7"/>
    <w:rsid w:val="00FC340A"/>
    <w:rsid w:val="00FC50A6"/>
    <w:rsid w:val="00FC5525"/>
    <w:rsid w:val="00FC6A5C"/>
    <w:rsid w:val="00FC7B1A"/>
    <w:rsid w:val="00FD555D"/>
    <w:rsid w:val="00FD5BB7"/>
    <w:rsid w:val="00FD6173"/>
    <w:rsid w:val="00FD7530"/>
    <w:rsid w:val="00FE0719"/>
    <w:rsid w:val="00FE2182"/>
    <w:rsid w:val="00FE605D"/>
    <w:rsid w:val="00FE7055"/>
    <w:rsid w:val="00FE799B"/>
    <w:rsid w:val="00FF0370"/>
    <w:rsid w:val="00FF0AFE"/>
    <w:rsid w:val="00FF3212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Заголовок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с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1"/>
    <w:uiPriority w:val="99"/>
    <w:semiHidden/>
    <w:unhideWhenUsed/>
    <w:rsid w:val="00356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6.png"/><Relationship Id="rId18" Type="http://schemas.openxmlformats.org/officeDocument/2006/relationships/footer" Target="footer1.xml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ettings" Target="settings.xml"/><Relationship Id="rId12" Type="http://schemas.openxmlformats.org/officeDocument/2006/relationships/image" Target="media/image15.emf"/><Relationship Id="rId17" Type="http://schemas.openxmlformats.org/officeDocument/2006/relationships/image" Target="media/image18.png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image" Target="media/image19.svg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4.emf"/><Relationship Id="rId24" Type="http://schemas.openxmlformats.org/officeDocument/2006/relationships/chart" Target="charts/chart3.xml"/><Relationship Id="rId5" Type="http://schemas.openxmlformats.org/officeDocument/2006/relationships/numbering" Target="numbering.xml"/><Relationship Id="rId15" Type="http://schemas.openxmlformats.org/officeDocument/2006/relationships/image" Target="media/image17.png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7.svg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489205204489631E-2"/>
          <c:y val="2.4247068421313273E-2"/>
          <c:w val="0.82064173669220797"/>
          <c:h val="0.59573382154537202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685522954490503E-2"/>
                  <c:y val="5.53240179634943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890-45D1-A1F4-CCA151219682}"/>
                </c:ext>
              </c:extLst>
            </c:dLbl>
            <c:dLbl>
              <c:idx val="1"/>
              <c:layout>
                <c:manualLayout>
                  <c:x val="-7.9990818904646266E-2"/>
                  <c:y val="-3.2215436824120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890-45D1-A1F4-CCA151219682}"/>
                </c:ext>
              </c:extLst>
            </c:dLbl>
            <c:dLbl>
              <c:idx val="2"/>
              <c:layout>
                <c:manualLayout>
                  <c:x val="-7.5990033956035874E-2"/>
                  <c:y val="-3.1244282150927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890-45D1-A1F4-CCA151219682}"/>
                </c:ext>
              </c:extLst>
            </c:dLbl>
            <c:dLbl>
              <c:idx val="3"/>
              <c:layout>
                <c:manualLayout>
                  <c:x val="-5.8015061201461965E-2"/>
                  <c:y val="-4.239614040300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890-45D1-A1F4-CCA151219682}"/>
                </c:ext>
              </c:extLst>
            </c:dLbl>
            <c:dLbl>
              <c:idx val="4"/>
              <c:layout>
                <c:manualLayout>
                  <c:x val="-9.3647172608096879E-2"/>
                  <c:y val="-2.2396505302775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890-45D1-A1F4-CCA151219682}"/>
                </c:ext>
              </c:extLst>
            </c:dLbl>
            <c:dLbl>
              <c:idx val="5"/>
              <c:layout>
                <c:manualLayout>
                  <c:x val="-5.7841601575504081E-2"/>
                  <c:y val="-4.2396140403005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890-45D1-A1F4-CCA151219682}"/>
                </c:ext>
              </c:extLst>
            </c:dLbl>
            <c:dLbl>
              <c:idx val="6"/>
              <c:layout>
                <c:manualLayout>
                  <c:x val="-0.10258962956733213"/>
                  <c:y val="-2.8521608582442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3890-45D1-A1F4-CCA151219682}"/>
                </c:ext>
              </c:extLst>
            </c:dLbl>
            <c:dLbl>
              <c:idx val="7"/>
              <c:layout>
                <c:manualLayout>
                  <c:x val="-7.5700934579439258E-2"/>
                  <c:y val="-3.577581600711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890-45D1-A1F4-CCA151219682}"/>
                </c:ext>
              </c:extLst>
            </c:dLbl>
            <c:dLbl>
              <c:idx val="8"/>
              <c:layout>
                <c:manualLayout>
                  <c:x val="-8.0077723929368724E-2"/>
                  <c:y val="-2.3990596011645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890-45D1-A1F4-CCA151219682}"/>
                </c:ext>
              </c:extLst>
            </c:dLbl>
            <c:dLbl>
              <c:idx val="9"/>
              <c:layout>
                <c:manualLayout>
                  <c:x val="-2.6846644169478896E-2"/>
                  <c:y val="-3.061092040754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3890-45D1-A1F4-CCA151219682}"/>
                </c:ext>
              </c:extLst>
            </c:dLbl>
            <c:dLbl>
              <c:idx val="10"/>
              <c:layout>
                <c:manualLayout>
                  <c:x val="-3.1354842326952119E-2"/>
                  <c:y val="-2.3189901659512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890-45D1-A1F4-CCA151219682}"/>
                </c:ext>
              </c:extLst>
            </c:dLbl>
            <c:dLbl>
              <c:idx val="11"/>
              <c:layout>
                <c:manualLayout>
                  <c:x val="-7.583654846882458E-2"/>
                  <c:y val="4.287468038689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3890-45D1-A1F4-CCA151219682}"/>
                </c:ext>
              </c:extLst>
            </c:dLbl>
            <c:dLbl>
              <c:idx val="12"/>
              <c:layout>
                <c:manualLayout>
                  <c:x val="-5.653872705164191E-2"/>
                  <c:y val="4.27360184743540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3890-45D1-A1F4-CCA1512196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-1.1000000000000001</c:v>
                </c:pt>
                <c:pt idx="1">
                  <c:v>0.3</c:v>
                </c:pt>
                <c:pt idx="2">
                  <c:v>0.6</c:v>
                </c:pt>
                <c:pt idx="3">
                  <c:v>1.1000000000000001</c:v>
                </c:pt>
                <c:pt idx="4">
                  <c:v>0.1</c:v>
                </c:pt>
                <c:pt idx="5" formatCode="0.0">
                  <c:v>1</c:v>
                </c:pt>
                <c:pt idx="6" formatCode="0.0">
                  <c:v>0</c:v>
                </c:pt>
                <c:pt idx="7" formatCode="0.0">
                  <c:v>0.7</c:v>
                </c:pt>
                <c:pt idx="8">
                  <c:v>2.4</c:v>
                </c:pt>
                <c:pt idx="9">
                  <c:v>1.5</c:v>
                </c:pt>
                <c:pt idx="10">
                  <c:v>0.8</c:v>
                </c:pt>
                <c:pt idx="11">
                  <c:v>-0.2</c:v>
                </c:pt>
                <c:pt idx="12">
                  <c:v>-0.1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890-45D1-A1F4-CCA1512196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446376"/>
        <c:axId val="200229480"/>
      </c:lineChart>
      <c:catAx>
        <c:axId val="200446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229480"/>
        <c:crosses val="autoZero"/>
        <c:auto val="1"/>
        <c:lblAlgn val="ctr"/>
        <c:lblOffset val="100"/>
        <c:noMultiLvlLbl val="0"/>
      </c:catAx>
      <c:valAx>
        <c:axId val="200229480"/>
        <c:scaling>
          <c:orientation val="minMax"/>
          <c:max val="2.5"/>
          <c:min val="-1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446376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319589724181671"/>
          <c:y val="0.78736456354077888"/>
          <c:w val="0.18256677041909514"/>
          <c:h val="9.7731996072305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925060179347682E-2"/>
                  <c:y val="-5.3287142360497031E-2"/>
                </c:manualLayout>
              </c:layout>
              <c:tx>
                <c:rich>
                  <a:bodyPr/>
                  <a:lstStyle/>
                  <a:p>
                    <a:fld id="{083F4A8C-1F6B-4284-B77D-CB53DFA4C428}" type="VALUE">
                      <a:rPr lang="en-US"/>
                      <a:pPr/>
                      <a:t>[ЗНАЧЕНИЕ]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766-423C-BE1B-937D8DD45EA2}"/>
                </c:ext>
              </c:extLst>
            </c:dLbl>
            <c:dLbl>
              <c:idx val="1"/>
              <c:layout>
                <c:manualLayout>
                  <c:x val="-7.5800760067365594E-2"/>
                  <c:y val="-4.1329738894954164E-2"/>
                </c:manualLayout>
              </c:layout>
              <c:tx>
                <c:rich>
                  <a:bodyPr/>
                  <a:lstStyle/>
                  <a:p>
                    <a:fld id="{16314FBB-0638-434E-9E67-80D73F263E5B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766-423C-BE1B-937D8DD45EA2}"/>
                </c:ext>
              </c:extLst>
            </c:dLbl>
            <c:dLbl>
              <c:idx val="2"/>
              <c:layout>
                <c:manualLayout>
                  <c:x val="-8.0324836215181952E-2"/>
                  <c:y val="-4.140902797684759E-2"/>
                </c:manualLayout>
              </c:layout>
              <c:tx>
                <c:rich>
                  <a:bodyPr/>
                  <a:lstStyle/>
                  <a:p>
                    <a:fld id="{F4081917-BCFF-4E70-A92D-284EC010E5A4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06A7-454C-BCBF-CAD3C03ACE19}"/>
                </c:ext>
              </c:extLst>
            </c:dLbl>
            <c:dLbl>
              <c:idx val="3"/>
              <c:layout>
                <c:manualLayout>
                  <c:x val="-6.6886986271172996E-2"/>
                  <c:y val="-4.9155253024936597E-2"/>
                </c:manualLayout>
              </c:layout>
              <c:tx>
                <c:rich>
                  <a:bodyPr/>
                  <a:lstStyle/>
                  <a:p>
                    <a:fld id="{B47ABC06-6AF5-443E-A5D9-B65891F90184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6A7-454C-BCBF-CAD3C03ACE19}"/>
                </c:ext>
              </c:extLst>
            </c:dLbl>
            <c:dLbl>
              <c:idx val="4"/>
              <c:layout>
                <c:manualLayout>
                  <c:x val="-3.5532003068485418E-2"/>
                  <c:y val="-5.1129259500966723E-2"/>
                </c:manualLayout>
              </c:layout>
              <c:tx>
                <c:rich>
                  <a:bodyPr/>
                  <a:lstStyle/>
                  <a:p>
                    <a:fld id="{E9FF08B0-D88F-45A9-9ACC-CF386573B564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06A7-454C-BCBF-CAD3C03ACE19}"/>
                </c:ext>
              </c:extLst>
            </c:dLbl>
            <c:dLbl>
              <c:idx val="5"/>
              <c:layout>
                <c:manualLayout>
                  <c:x val="-4.001128638315507E-2"/>
                  <c:y val="-4.239634299610099E-2"/>
                </c:manualLayout>
              </c:layout>
              <c:tx>
                <c:rich>
                  <a:bodyPr/>
                  <a:lstStyle/>
                  <a:p>
                    <a:fld id="{B926AEFF-8807-4916-8EE9-328C7C60ADF5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6A7-454C-BCBF-CAD3C03ACE19}"/>
                </c:ext>
              </c:extLst>
            </c:dLbl>
            <c:dLbl>
              <c:idx val="6"/>
              <c:layout>
                <c:manualLayout>
                  <c:x val="-4.8925060179347682E-2"/>
                  <c:y val="-4.9075954049170686E-2"/>
                </c:manualLayout>
              </c:layout>
              <c:tx>
                <c:rich>
                  <a:bodyPr/>
                  <a:lstStyle/>
                  <a:p>
                    <a:fld id="{2B790D8D-8662-4CFC-BB41-3FBF8551A0D1}" type="VALUE">
                      <a:rPr lang="en-US" b="1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766-423C-BE1B-937D8DD45EA2}"/>
                </c:ext>
              </c:extLst>
            </c:dLbl>
            <c:dLbl>
              <c:idx val="7"/>
              <c:layout>
                <c:manualLayout>
                  <c:x val="-4.8969853012494381E-2"/>
                  <c:y val="-4.23962128086473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6A7-454C-BCBF-CAD3C03ACE19}"/>
                </c:ext>
              </c:extLst>
            </c:dLbl>
            <c:dLbl>
              <c:idx val="8"/>
              <c:layout>
                <c:manualLayout>
                  <c:x val="-6.2362910123356638E-2"/>
                  <c:y val="-4.3235504652827488E-2"/>
                </c:manualLayout>
              </c:layout>
              <c:tx>
                <c:rich>
                  <a:bodyPr/>
                  <a:lstStyle/>
                  <a:p>
                    <a:fld id="{2A6BEAF9-4FAD-4ECF-9E85-2F1D8A838AAC}" type="VALUE">
                      <a:rPr lang="en-US" b="0" i="0" baseline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766-423C-BE1B-937D8DD45EA2}"/>
                </c:ext>
              </c:extLst>
            </c:dLbl>
            <c:dLbl>
              <c:idx val="9"/>
              <c:layout>
                <c:manualLayout>
                  <c:x val="-6.2362910123356638E-2"/>
                  <c:y val="-3.555787361659214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1" i="0" u="none" strike="noStrike" kern="1200" baseline="0">
                        <a:solidFill>
                          <a:srgbClr val="22517D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69040FD-8F1E-48DA-B0BD-22A008E2670A}" type="VALUE">
                      <a:rPr lang="en-US" b="0"/>
                      <a:pPr>
                        <a:defRPr sz="700" b="1">
                          <a:solidFill>
                            <a:srgbClr val="22517D"/>
                          </a:solidFill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766-423C-BE1B-937D8DD45EA2}"/>
                </c:ext>
              </c:extLst>
            </c:dLbl>
            <c:dLbl>
              <c:idx val="10"/>
              <c:layout>
                <c:manualLayout>
                  <c:x val="-6.2362910123356805E-2"/>
                  <c:y val="-4.8157363229224613E-2"/>
                </c:manualLayout>
              </c:layout>
              <c:tx>
                <c:rich>
                  <a:bodyPr/>
                  <a:lstStyle/>
                  <a:p>
                    <a:fld id="{88AC15A8-53DE-4E12-B1C3-F2C6ECE1F6DA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766-423C-BE1B-937D8DD45EA2}"/>
                </c:ext>
              </c:extLst>
            </c:dLbl>
            <c:dLbl>
              <c:idx val="11"/>
              <c:layout>
                <c:manualLayout>
                  <c:x val="-2.2374196506511713E-2"/>
                  <c:y val="-3.713533780565364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766-423C-BE1B-937D8DD45EA2}"/>
                </c:ext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66-423C-BE1B-937D8DD45E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0</c:v>
                </c:pt>
                <c:pt idx="1">
                  <c:v>0.7</c:v>
                </c:pt>
                <c:pt idx="2">
                  <c:v>3.1</c:v>
                </c:pt>
                <c:pt idx="3">
                  <c:v>4.7</c:v>
                </c:pt>
                <c:pt idx="4">
                  <c:v>5.5</c:v>
                </c:pt>
                <c:pt idx="5">
                  <c:v>5.3</c:v>
                </c:pt>
                <c:pt idx="6" formatCode="0.0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830248"/>
        <c:axId val="201459960"/>
      </c:lineChart>
      <c:catAx>
        <c:axId val="200830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459960"/>
        <c:crosses val="autoZero"/>
        <c:auto val="1"/>
        <c:lblAlgn val="ctr"/>
        <c:lblOffset val="100"/>
        <c:noMultiLvlLbl val="0"/>
      </c:catAx>
      <c:valAx>
        <c:axId val="201459960"/>
        <c:scaling>
          <c:orientation val="minMax"/>
          <c:max val="6.5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8302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423733147578278"/>
          <c:y val="0.88799807266539399"/>
          <c:w val="0.18256677041909514"/>
          <c:h val="0.112001927334606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309215803835532E-2"/>
                  <c:y val="-2.5202227770309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C57-4F66-B323-B81BCAD07AD3}"/>
                </c:ext>
              </c:extLst>
            </c:dLbl>
            <c:dLbl>
              <c:idx val="1"/>
              <c:layout>
                <c:manualLayout>
                  <c:x val="-4.9446693029644231E-2"/>
                  <c:y val="-6.125438023950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A4B-42C4-AA0E-DBBDACCA1350}"/>
                </c:ext>
              </c:extLst>
            </c:dLbl>
            <c:dLbl>
              <c:idx val="2"/>
              <c:layout>
                <c:manualLayout>
                  <c:x val="-5.4513898692425101E-2"/>
                  <c:y val="6.658334374869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A4B-42C4-AA0E-DBBDACCA1350}"/>
                </c:ext>
              </c:extLst>
            </c:dLbl>
            <c:dLbl>
              <c:idx val="3"/>
              <c:layout>
                <c:manualLayout>
                  <c:x val="-5.4556083885422359E-2"/>
                  <c:y val="-7.1872497419304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A4B-42C4-AA0E-DBBDACCA1350}"/>
                </c:ext>
              </c:extLst>
            </c:dLbl>
            <c:dLbl>
              <c:idx val="4"/>
              <c:layout>
                <c:manualLayout>
                  <c:x val="-5.0337564585696562E-2"/>
                  <c:y val="6.45815248703668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A4B-42C4-AA0E-DBBDACCA1350}"/>
                </c:ext>
              </c:extLst>
            </c:dLbl>
            <c:dLbl>
              <c:idx val="5"/>
              <c:layout>
                <c:manualLayout>
                  <c:x val="-5.4556083885422359E-2"/>
                  <c:y val="-7.5683132201067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A4B-42C4-AA0E-DBBDACCA1350}"/>
                </c:ext>
              </c:extLst>
            </c:dLbl>
            <c:dLbl>
              <c:idx val="6"/>
              <c:layout>
                <c:manualLayout>
                  <c:x val="-4.9185942033558895E-2"/>
                  <c:y val="4.850931438448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A4B-42C4-AA0E-DBBDACCA1350}"/>
                </c:ext>
              </c:extLst>
            </c:dLbl>
            <c:dLbl>
              <c:idx val="7"/>
              <c:layout>
                <c:manualLayout>
                  <c:x val="-8.6194812549928834E-2"/>
                  <c:y val="-6.792854596879094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89116220206707E-2"/>
                      <c:h val="0.1073079187192663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A4B-42C4-AA0E-DBBDACCA1350}"/>
                </c:ext>
              </c:extLst>
            </c:dLbl>
            <c:dLbl>
              <c:idx val="8"/>
              <c:layout>
                <c:manualLayout>
                  <c:x val="-5.7362229636925E-2"/>
                  <c:y val="-6.49986556558478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1A4B-42C4-AA0E-DBBDACCA1350}"/>
                </c:ext>
              </c:extLst>
            </c:dLbl>
            <c:dLbl>
              <c:idx val="9"/>
              <c:layout>
                <c:manualLayout>
                  <c:x val="-2.3874826235204042E-2"/>
                  <c:y val="-4.1552213380734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1A4B-42C4-AA0E-DBBDACCA1350}"/>
                </c:ext>
              </c:extLst>
            </c:dLbl>
            <c:dLbl>
              <c:idx val="10"/>
              <c:layout>
                <c:manualLayout>
                  <c:x val="-2.3092573246947801E-2"/>
                  <c:y val="-5.2616093719992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1A4B-42C4-AA0E-DBBDACCA1350}"/>
                </c:ext>
              </c:extLst>
            </c:dLbl>
            <c:dLbl>
              <c:idx val="11"/>
              <c:layout>
                <c:manualLayout>
                  <c:x val="-6.2427110131587908E-2"/>
                  <c:y val="5.8379873247551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1A4B-42C4-AA0E-DBBDACCA1350}"/>
                </c:ext>
              </c:extLst>
            </c:dLbl>
            <c:dLbl>
              <c:idx val="12"/>
              <c:layout>
                <c:manualLayout>
                  <c:x val="-1.2412079580539671E-2"/>
                  <c:y val="-7.24529804144852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1A4B-42C4-AA0E-DBBDACCA13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-2.8</c:v>
                </c:pt>
                <c:pt idx="1">
                  <c:v>0.4</c:v>
                </c:pt>
                <c:pt idx="2" formatCode="0.0">
                  <c:v>-0.3</c:v>
                </c:pt>
                <c:pt idx="3">
                  <c:v>1.5</c:v>
                </c:pt>
                <c:pt idx="4">
                  <c:v>-0.3</c:v>
                </c:pt>
                <c:pt idx="5">
                  <c:v>0.8</c:v>
                </c:pt>
                <c:pt idx="6">
                  <c:v>-0.1</c:v>
                </c:pt>
                <c:pt idx="7">
                  <c:v>1.2</c:v>
                </c:pt>
                <c:pt idx="8">
                  <c:v>2.4</c:v>
                </c:pt>
                <c:pt idx="9">
                  <c:v>2.7</c:v>
                </c:pt>
                <c:pt idx="10" formatCode="0.0">
                  <c:v>1</c:v>
                </c:pt>
                <c:pt idx="11">
                  <c:v>-1.2</c:v>
                </c:pt>
                <c:pt idx="12" formatCode="0.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1A4B-42C4-AA0E-DBBDACCA13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822248"/>
        <c:axId val="200328736"/>
      </c:lineChart>
      <c:catAx>
        <c:axId val="200822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328736"/>
        <c:crosses val="autoZero"/>
        <c:auto val="1"/>
        <c:lblAlgn val="ctr"/>
        <c:lblOffset val="200"/>
        <c:noMultiLvlLbl val="0"/>
      </c:catAx>
      <c:valAx>
        <c:axId val="200328736"/>
        <c:scaling>
          <c:orientation val="minMax"/>
          <c:max val="3"/>
          <c:min val="-3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8222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2620331602190316E-2"/>
                  <c:y val="-6.7919785136028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A4F-4D8D-A842-DC28F8AB5B8D}"/>
                </c:ext>
              </c:extLst>
            </c:dLbl>
            <c:dLbl>
              <c:idx val="1"/>
              <c:layout>
                <c:manualLayout>
                  <c:x val="-5.7883731629095825E-2"/>
                  <c:y val="7.6944530405315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A4F-4D8D-A842-DC28F8AB5B8D}"/>
                </c:ext>
              </c:extLst>
            </c:dLbl>
            <c:dLbl>
              <c:idx val="2"/>
              <c:layout>
                <c:manualLayout>
                  <c:x val="-4.6119045285970731E-2"/>
                  <c:y val="-4.1405632156242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A4F-4D8D-A842-DC28F8AB5B8D}"/>
                </c:ext>
              </c:extLst>
            </c:dLbl>
            <c:dLbl>
              <c:idx val="3"/>
              <c:layout>
                <c:manualLayout>
                  <c:x val="-5.4862009576371017E-2"/>
                  <c:y val="-5.2647785838997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A4F-4D8D-A842-DC28F8AB5B8D}"/>
                </c:ext>
              </c:extLst>
            </c:dLbl>
            <c:dLbl>
              <c:idx val="4"/>
              <c:layout>
                <c:manualLayout>
                  <c:x val="-5.0337564585696604E-2"/>
                  <c:y val="-5.35967938505503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A4F-4D8D-A842-DC28F8AB5B8D}"/>
                </c:ext>
              </c:extLst>
            </c:dLbl>
            <c:dLbl>
              <c:idx val="5"/>
              <c:layout>
                <c:manualLayout>
                  <c:x val="-5.4556083885422359E-2"/>
                  <c:y val="-4.957076871941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A4F-4D8D-A842-DC28F8AB5B8D}"/>
                </c:ext>
              </c:extLst>
            </c:dLbl>
            <c:dLbl>
              <c:idx val="6"/>
              <c:layout>
                <c:manualLayout>
                  <c:x val="-5.3404461333284615E-2"/>
                  <c:y val="-4.61308057016891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A4F-4D8D-A842-DC28F8AB5B8D}"/>
                </c:ext>
              </c:extLst>
            </c:dLbl>
            <c:dLbl>
              <c:idx val="7"/>
              <c:layout>
                <c:manualLayout>
                  <c:x val="-5.9080528876096848E-2"/>
                  <c:y val="-5.9274795890688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61-47E1-9411-F94773DCE04C}"/>
                </c:ext>
              </c:extLst>
            </c:dLbl>
            <c:dLbl>
              <c:idx val="8"/>
              <c:layout>
                <c:manualLayout>
                  <c:x val="-4.8925191037473482E-2"/>
                  <c:y val="-6.19743492762094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561-47E1-9411-F94773DCE04C}"/>
                </c:ext>
              </c:extLst>
            </c:dLbl>
            <c:dLbl>
              <c:idx val="9"/>
              <c:layout>
                <c:manualLayout>
                  <c:x val="-4.4967422733833022E-2"/>
                  <c:y val="-6.70777506523475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561-47E1-9411-F94773DCE04C}"/>
                </c:ext>
              </c:extLst>
            </c:dLbl>
            <c:dLbl>
              <c:idx val="10"/>
              <c:layout>
                <c:manualLayout>
                  <c:x val="-4.8403689045302581E-2"/>
                  <c:y val="-7.06422614203792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561-47E1-9411-F94773DCE04C}"/>
                </c:ext>
              </c:extLst>
            </c:dLbl>
            <c:dLbl>
              <c:idx val="11"/>
              <c:layout>
                <c:manualLayout>
                  <c:x val="-4.1334513632958925E-2"/>
                  <c:y val="-6.84493040989963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4A4F-4D8D-A842-DC28F8AB5B8D}"/>
                </c:ext>
              </c:extLst>
            </c:dLbl>
            <c:dLbl>
              <c:idx val="12"/>
              <c:layout>
                <c:manualLayout>
                  <c:x val="-1.2412079580539671E-2"/>
                  <c:y val="-7.80446118059966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561-47E1-9411-F94773DCE04C}"/>
                </c:ext>
              </c:extLst>
            </c:dLbl>
            <c:dLbl>
              <c:idx val="13"/>
              <c:layout>
                <c:manualLayout>
                  <c:x val="-7.8647150755596605E-3"/>
                  <c:y val="-7.05173657677276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A4F-4D8D-A842-DC28F8AB5B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 formatCode="0.0">
                  <c:v>0</c:v>
                </c:pt>
                <c:pt idx="1">
                  <c:v>-0.1</c:v>
                </c:pt>
                <c:pt idx="2" formatCode="0.0">
                  <c:v>0</c:v>
                </c:pt>
                <c:pt idx="3" formatCode="0.0">
                  <c:v>0</c:v>
                </c:pt>
                <c:pt idx="4" formatCode="0.0">
                  <c:v>0</c:v>
                </c:pt>
                <c:pt idx="5" formatCode="0.0">
                  <c:v>0</c:v>
                </c:pt>
                <c:pt idx="6" formatCode="0.0">
                  <c:v>0.1</c:v>
                </c:pt>
                <c:pt idx="7" formatCode="0.0">
                  <c:v>0</c:v>
                </c:pt>
                <c:pt idx="8">
                  <c:v>1.1000000000000001</c:v>
                </c:pt>
                <c:pt idx="9">
                  <c:v>0.1</c:v>
                </c:pt>
                <c:pt idx="10">
                  <c:v>0.6</c:v>
                </c:pt>
                <c:pt idx="11">
                  <c:v>0.3</c:v>
                </c:pt>
                <c:pt idx="12" formatCode="0.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4A4F-4D8D-A842-DC28F8AB5B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11224"/>
        <c:axId val="201300856"/>
      </c:lineChart>
      <c:catAx>
        <c:axId val="200311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300856"/>
        <c:crosses val="autoZero"/>
        <c:auto val="1"/>
        <c:lblAlgn val="ctr"/>
        <c:lblOffset val="200"/>
        <c:noMultiLvlLbl val="0"/>
      </c:catAx>
      <c:valAx>
        <c:axId val="201300856"/>
        <c:scaling>
          <c:orientation val="minMax"/>
          <c:max val="2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31122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6838850901916106E-2"/>
                  <c:y val="-5.3587628723190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C2E-4497-AEB4-418EB3A9E6A2}"/>
                </c:ext>
              </c:extLst>
            </c:dLbl>
            <c:dLbl>
              <c:idx val="1"/>
              <c:layout>
                <c:manualLayout>
                  <c:x val="-4.9446693029644231E-2"/>
                  <c:y val="-5.7433915747338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C2E-4497-AEB4-418EB3A9E6A2}"/>
                </c:ext>
              </c:extLst>
            </c:dLbl>
            <c:dLbl>
              <c:idx val="2"/>
              <c:layout>
                <c:manualLayout>
                  <c:x val="-4.190052598624501E-2"/>
                  <c:y val="-5.3911730690655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C2E-4497-AEB4-418EB3A9E6A2}"/>
                </c:ext>
              </c:extLst>
            </c:dLbl>
            <c:dLbl>
              <c:idx val="3"/>
              <c:layout>
                <c:manualLayout>
                  <c:x val="-5.0643656360082182E-2"/>
                  <c:y val="-5.93985286510719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75701328833578E-2"/>
                      <c:h val="0.152277002474184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C2E-4497-AEB4-418EB3A9E6A2}"/>
                </c:ext>
              </c:extLst>
            </c:dLbl>
            <c:dLbl>
              <c:idx val="4"/>
              <c:layout>
                <c:manualLayout>
                  <c:x val="-5.0337564585696604E-2"/>
                  <c:y val="-6.02721420771308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C2E-4497-AEB4-418EB3A9E6A2}"/>
                </c:ext>
              </c:extLst>
            </c:dLbl>
            <c:dLbl>
              <c:idx val="5"/>
              <c:layout>
                <c:manualLayout>
                  <c:x val="-5.0337564585696562E-2"/>
                  <c:y val="-6.13671140297746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C2E-4497-AEB4-418EB3A9E6A2}"/>
                </c:ext>
              </c:extLst>
            </c:dLbl>
            <c:dLbl>
              <c:idx val="6"/>
              <c:layout>
                <c:manualLayout>
                  <c:x val="-5.7622980633010489E-2"/>
                  <c:y val="-5.47100408069430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C2E-4497-AEB4-418EB3A9E6A2}"/>
                </c:ext>
              </c:extLst>
            </c:dLbl>
            <c:dLbl>
              <c:idx val="7"/>
              <c:layout>
                <c:manualLayout>
                  <c:x val="-1.6895335878838888E-2"/>
                  <c:y val="-4.07392017950262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C2E-4497-AEB4-418EB3A9E6A2}"/>
                </c:ext>
              </c:extLst>
            </c:dLbl>
            <c:dLbl>
              <c:idx val="8"/>
              <c:layout>
                <c:manualLayout>
                  <c:x val="-4.4706671737747686E-2"/>
                  <c:y val="-4.978081565661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C2E-4497-AEB4-418EB3A9E6A2}"/>
                </c:ext>
              </c:extLst>
            </c:dLbl>
            <c:dLbl>
              <c:idx val="9"/>
              <c:layout>
                <c:manualLayout>
                  <c:x val="-1.9656306935478401E-2"/>
                  <c:y val="-3.2190666140347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624085087866446E-2"/>
                      <c:h val="0.101539484345459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C2E-4497-AEB4-418EB3A9E6A2}"/>
                </c:ext>
              </c:extLst>
            </c:dLbl>
            <c:dLbl>
              <c:idx val="10"/>
              <c:layout>
                <c:manualLayout>
                  <c:x val="-6.1059246944480124E-2"/>
                  <c:y val="4.0727428860310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C2E-4497-AEB4-418EB3A9E6A2}"/>
                </c:ext>
              </c:extLst>
            </c:dLbl>
            <c:dLbl>
              <c:idx val="11"/>
              <c:layout>
                <c:manualLayout>
                  <c:x val="-4.5553032932684721E-2"/>
                  <c:y val="-4.85924417759125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A9B-4CCD-A00E-60DA0457E28C}"/>
                </c:ext>
              </c:extLst>
            </c:dLbl>
            <c:dLbl>
              <c:idx val="12"/>
              <c:layout>
                <c:manualLayout>
                  <c:x val="-2.5067637479717214E-2"/>
                  <c:y val="3.42232286927194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7C2E-4497-AEB4-418EB3A9E6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>
                  <c:v>1.9</c:v>
                </c:pt>
                <c:pt idx="1">
                  <c:v>0</c:v>
                </c:pt>
                <c:pt idx="2">
                  <c:v>0.1</c:v>
                </c:pt>
                <c:pt idx="3">
                  <c:v>0.1</c:v>
                </c:pt>
                <c:pt idx="4">
                  <c:v>0.7</c:v>
                </c:pt>
                <c:pt idx="5">
                  <c:v>0.7</c:v>
                </c:pt>
                <c:pt idx="6">
                  <c:v>1</c:v>
                </c:pt>
                <c:pt idx="7">
                  <c:v>0</c:v>
                </c:pt>
                <c:pt idx="8">
                  <c:v>6.3</c:v>
                </c:pt>
                <c:pt idx="9">
                  <c:v>4.3</c:v>
                </c:pt>
                <c:pt idx="10">
                  <c:v>-0.5</c:v>
                </c:pt>
                <c:pt idx="11">
                  <c:v>0.2</c:v>
                </c:pt>
                <c:pt idx="12">
                  <c:v>-0.8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7C2E-4497-AEB4-418EB3A9E6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305752"/>
        <c:axId val="201306144"/>
      </c:lineChart>
      <c:catAx>
        <c:axId val="201305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306144"/>
        <c:crosses val="autoZero"/>
        <c:auto val="1"/>
        <c:lblAlgn val="ctr"/>
        <c:lblOffset val="200"/>
        <c:noMultiLvlLbl val="0"/>
      </c:catAx>
      <c:valAx>
        <c:axId val="201306144"/>
        <c:scaling>
          <c:orientation val="minMax"/>
          <c:max val="7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305752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FF358D-5952-4C8A-8838-A71A003DA78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94080eec-b6b4-424a-9077-b67525ac751e"/>
    <ds:schemaRef ds:uri="63581625-5405-4f4c-b8da-aeb7be2e81a0"/>
  </ds:schemaRefs>
</ds:datastoreItem>
</file>

<file path=customXml/itemProps4.xml><?xml version="1.0" encoding="utf-8"?>
<ds:datastoreItem xmlns:ds="http://schemas.openxmlformats.org/officeDocument/2006/customXml" ds:itemID="{7031DCE9-558F-47A7-AA65-B982499D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ceni</cp:lastModifiedBy>
  <cp:revision>52</cp:revision>
  <cp:lastPrinted>2026-08-11T10:56:00Z</cp:lastPrinted>
  <dcterms:created xsi:type="dcterms:W3CDTF">2026-08-10T07:45:00Z</dcterms:created>
  <dcterms:modified xsi:type="dcterms:W3CDTF">2026-08-13T08:31:00Z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